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BD53B" w14:textId="77777777" w:rsidR="00ED18E3" w:rsidRDefault="00ED18E3">
      <w:pPr>
        <w:rPr>
          <w:rFonts w:hint="eastAsia"/>
        </w:rPr>
      </w:pPr>
    </w:p>
    <w:p w14:paraId="52104D09" w14:textId="77777777" w:rsidR="00ED18E3" w:rsidRDefault="00ED18E3">
      <w:pPr>
        <w:rPr>
          <w:rFonts w:hint="eastAsia"/>
        </w:rPr>
      </w:pPr>
      <w:r>
        <w:rPr>
          <w:rFonts w:hint="eastAsia"/>
        </w:rPr>
        <w:t>拼音田字格打印电子版免费：教育资源的新时代</w:t>
      </w:r>
    </w:p>
    <w:p w14:paraId="73BEF35E" w14:textId="77777777" w:rsidR="00ED18E3" w:rsidRDefault="00ED18E3">
      <w:pPr>
        <w:rPr>
          <w:rFonts w:hint="eastAsia"/>
        </w:rPr>
      </w:pPr>
      <w:r>
        <w:rPr>
          <w:rFonts w:hint="eastAsia"/>
        </w:rPr>
        <w:t>随着科技的进步，教育资源的获取方式也在不断变革。对于学习汉语的学生和教师来说，拼音田字格是不可或缺的学习工具之一。现在，拼音田字格打印电子版免费提供，标志着教育资源进入了一个新的时代。这种转变不仅极大地便利了学生的学习过程，同时也为教育工作者提供了更多的灵活性和创造性。</w:t>
      </w:r>
    </w:p>
    <w:p w14:paraId="21BCA9AE" w14:textId="77777777" w:rsidR="00ED18E3" w:rsidRDefault="00ED18E3">
      <w:pPr>
        <w:rPr>
          <w:rFonts w:hint="eastAsia"/>
        </w:rPr>
      </w:pPr>
    </w:p>
    <w:p w14:paraId="1B7797B5" w14:textId="77777777" w:rsidR="00ED18E3" w:rsidRDefault="00ED18E3">
      <w:pPr>
        <w:rPr>
          <w:rFonts w:hint="eastAsia"/>
        </w:rPr>
      </w:pPr>
      <w:r>
        <w:rPr>
          <w:rFonts w:hint="eastAsia"/>
        </w:rPr>
        <w:t xml:space="preserve"> </w:t>
      </w:r>
    </w:p>
    <w:p w14:paraId="6A676F41" w14:textId="77777777" w:rsidR="00ED18E3" w:rsidRDefault="00ED18E3">
      <w:pPr>
        <w:rPr>
          <w:rFonts w:hint="eastAsia"/>
        </w:rPr>
      </w:pPr>
      <w:r>
        <w:rPr>
          <w:rFonts w:hint="eastAsia"/>
        </w:rPr>
        <w:t>方便快捷的获取途径</w:t>
      </w:r>
    </w:p>
    <w:p w14:paraId="55C69065" w14:textId="77777777" w:rsidR="00ED18E3" w:rsidRDefault="00ED18E3">
      <w:pPr>
        <w:rPr>
          <w:rFonts w:hint="eastAsia"/>
        </w:rPr>
      </w:pPr>
      <w:r>
        <w:rPr>
          <w:rFonts w:hint="eastAsia"/>
        </w:rPr>
        <w:t>互联网的发展使得获取各种教育资源变得前所未有的简单。拼音田字格打印电子版免费资源可以通过搜索引擎、教育资源网站以及各类学习应用轻松获得。无论是家长希望帮助孩子在家练习汉字书写，还是老师需要为课堂准备材料，只需简单的搜索和下载即可获得所需的拼音田字格模板。这种方式大大节省了时间和成本，让教育资源更加普及。</w:t>
      </w:r>
    </w:p>
    <w:p w14:paraId="7C63B527" w14:textId="77777777" w:rsidR="00ED18E3" w:rsidRDefault="00ED18E3">
      <w:pPr>
        <w:rPr>
          <w:rFonts w:hint="eastAsia"/>
        </w:rPr>
      </w:pPr>
    </w:p>
    <w:p w14:paraId="0F2440E1" w14:textId="77777777" w:rsidR="00ED18E3" w:rsidRDefault="00ED18E3">
      <w:pPr>
        <w:rPr>
          <w:rFonts w:hint="eastAsia"/>
        </w:rPr>
      </w:pPr>
      <w:r>
        <w:rPr>
          <w:rFonts w:hint="eastAsia"/>
        </w:rPr>
        <w:t xml:space="preserve"> </w:t>
      </w:r>
    </w:p>
    <w:p w14:paraId="47533A17" w14:textId="77777777" w:rsidR="00ED18E3" w:rsidRDefault="00ED18E3">
      <w:pPr>
        <w:rPr>
          <w:rFonts w:hint="eastAsia"/>
        </w:rPr>
      </w:pPr>
      <w:r>
        <w:rPr>
          <w:rFonts w:hint="eastAsia"/>
        </w:rPr>
        <w:t>个性化定制满足不同需求</w:t>
      </w:r>
    </w:p>
    <w:p w14:paraId="12EE3BCA" w14:textId="77777777" w:rsidR="00ED18E3" w:rsidRDefault="00ED18E3">
      <w:pPr>
        <w:rPr>
          <w:rFonts w:hint="eastAsia"/>
        </w:rPr>
      </w:pPr>
      <w:r>
        <w:rPr>
          <w:rFonts w:hint="eastAsia"/>
        </w:rPr>
        <w:t>不同于传统的纸质版本，拼音田字格打印电子版允许用户根据个人需要进行定制。例如，可以调整字体大小、行间距、是否显示拼音等参数，以适应不同年龄段和学习阶段的需求。还可以添加个性化的标题或说明文字，使学习材料更加贴合实际教学情况。这种高度的自定义性，使得每一个使用者都能找到最适合自己的学习工具。</w:t>
      </w:r>
    </w:p>
    <w:p w14:paraId="1DCDB940" w14:textId="77777777" w:rsidR="00ED18E3" w:rsidRDefault="00ED18E3">
      <w:pPr>
        <w:rPr>
          <w:rFonts w:hint="eastAsia"/>
        </w:rPr>
      </w:pPr>
    </w:p>
    <w:p w14:paraId="1543DB9A" w14:textId="77777777" w:rsidR="00ED18E3" w:rsidRDefault="00ED18E3">
      <w:pPr>
        <w:rPr>
          <w:rFonts w:hint="eastAsia"/>
        </w:rPr>
      </w:pPr>
      <w:r>
        <w:rPr>
          <w:rFonts w:hint="eastAsia"/>
        </w:rPr>
        <w:t xml:space="preserve"> </w:t>
      </w:r>
    </w:p>
    <w:p w14:paraId="7640430B" w14:textId="77777777" w:rsidR="00ED18E3" w:rsidRDefault="00ED18E3">
      <w:pPr>
        <w:rPr>
          <w:rFonts w:hint="eastAsia"/>
        </w:rPr>
      </w:pPr>
      <w:r>
        <w:rPr>
          <w:rFonts w:hint="eastAsia"/>
        </w:rPr>
        <w:t>环保与经济性的双重优势</w:t>
      </w:r>
    </w:p>
    <w:p w14:paraId="7BD444EE" w14:textId="77777777" w:rsidR="00ED18E3" w:rsidRDefault="00ED18E3">
      <w:pPr>
        <w:rPr>
          <w:rFonts w:hint="eastAsia"/>
        </w:rPr>
      </w:pPr>
      <w:r>
        <w:rPr>
          <w:rFonts w:hint="eastAsia"/>
        </w:rPr>
        <w:t>选择使用拼音田字格打印电子版不仅是对教育资源的有效利用，也是对环境的一份贡献。通过减少纸张的使用，我们能够降低树木的砍伐，保护自然资源。电子版的免费特性也减轻了家庭和学校的经济负担，尤其对于那些教育资源相对匮乏的地区来说，这一点尤为重要。它确保了每个孩子都有平等的机会接受高质量的教育。</w:t>
      </w:r>
    </w:p>
    <w:p w14:paraId="5F4F8420" w14:textId="77777777" w:rsidR="00ED18E3" w:rsidRDefault="00ED18E3">
      <w:pPr>
        <w:rPr>
          <w:rFonts w:hint="eastAsia"/>
        </w:rPr>
      </w:pPr>
    </w:p>
    <w:p w14:paraId="1894319E" w14:textId="77777777" w:rsidR="00ED18E3" w:rsidRDefault="00ED18E3">
      <w:pPr>
        <w:rPr>
          <w:rFonts w:hint="eastAsia"/>
        </w:rPr>
      </w:pPr>
      <w:r>
        <w:rPr>
          <w:rFonts w:hint="eastAsia"/>
        </w:rPr>
        <w:t xml:space="preserve"> </w:t>
      </w:r>
    </w:p>
    <w:p w14:paraId="2060A53B" w14:textId="77777777" w:rsidR="00ED18E3" w:rsidRDefault="00ED18E3">
      <w:pPr>
        <w:rPr>
          <w:rFonts w:hint="eastAsia"/>
        </w:rPr>
      </w:pPr>
      <w:r>
        <w:rPr>
          <w:rFonts w:hint="eastAsia"/>
        </w:rPr>
        <w:t>促进互动学习的新模式</w:t>
      </w:r>
    </w:p>
    <w:p w14:paraId="04932761" w14:textId="77777777" w:rsidR="00ED18E3" w:rsidRDefault="00ED18E3">
      <w:pPr>
        <w:rPr>
          <w:rFonts w:hint="eastAsia"/>
        </w:rPr>
      </w:pPr>
      <w:r>
        <w:rPr>
          <w:rFonts w:hint="eastAsia"/>
        </w:rPr>
        <w:t>拼音田字格打印电子版的出现，还促进了互动学习模式的发展。在数字化平台上，学生们不仅可以下载和打印田字格进行练习，还能通过在线论坛、社交媒体群组等方式分享自己的学习成果，互相鼓励和支持。这样的交流不仅增强了学习的乐趣，还有助于建立一个积极向上的学习社区。</w:t>
      </w:r>
    </w:p>
    <w:p w14:paraId="51FC3827" w14:textId="77777777" w:rsidR="00ED18E3" w:rsidRDefault="00ED18E3">
      <w:pPr>
        <w:rPr>
          <w:rFonts w:hint="eastAsia"/>
        </w:rPr>
      </w:pPr>
    </w:p>
    <w:p w14:paraId="1638E2A8" w14:textId="77777777" w:rsidR="00ED18E3" w:rsidRDefault="00ED18E3">
      <w:pPr>
        <w:rPr>
          <w:rFonts w:hint="eastAsia"/>
        </w:rPr>
      </w:pPr>
      <w:r>
        <w:rPr>
          <w:rFonts w:hint="eastAsia"/>
        </w:rPr>
        <w:t xml:space="preserve"> </w:t>
      </w:r>
    </w:p>
    <w:p w14:paraId="28440C47" w14:textId="77777777" w:rsidR="00ED18E3" w:rsidRDefault="00ED18E3">
      <w:pPr>
        <w:rPr>
          <w:rFonts w:hint="eastAsia"/>
        </w:rPr>
      </w:pPr>
      <w:r>
        <w:rPr>
          <w:rFonts w:hint="eastAsia"/>
        </w:rPr>
        <w:t>未来展望：教育无界限</w:t>
      </w:r>
    </w:p>
    <w:p w14:paraId="3AC1CD57" w14:textId="77777777" w:rsidR="00ED18E3" w:rsidRDefault="00ED18E3">
      <w:pPr>
        <w:rPr>
          <w:rFonts w:hint="eastAsia"/>
        </w:rPr>
      </w:pPr>
      <w:r>
        <w:rPr>
          <w:rFonts w:hint="eastAsia"/>
        </w:rPr>
        <w:t>随着更多教育资源的数字化，我们可以预见到未来的教育将不再受地域、经济条件等因素的限制。拼音田字格打印电子版免费提供的举措只是这一大趋势中的一个缩影。它开启了无限可能，让全球各地的人都能平等地享受到优质的教育资源。让我们共同期待，在不久的将来，每个人都能在知识的海洋中自由翱翔。</w:t>
      </w:r>
    </w:p>
    <w:p w14:paraId="715BF9E2" w14:textId="77777777" w:rsidR="00ED18E3" w:rsidRDefault="00ED18E3">
      <w:pPr>
        <w:rPr>
          <w:rFonts w:hint="eastAsia"/>
        </w:rPr>
      </w:pPr>
    </w:p>
    <w:p w14:paraId="1A9B1D13" w14:textId="77777777" w:rsidR="00ED18E3" w:rsidRDefault="00ED18E3">
      <w:pPr>
        <w:rPr>
          <w:rFonts w:hint="eastAsia"/>
        </w:rPr>
      </w:pPr>
      <w:r>
        <w:rPr>
          <w:rFonts w:hint="eastAsia"/>
        </w:rPr>
        <w:t xml:space="preserve"> </w:t>
      </w:r>
    </w:p>
    <w:p w14:paraId="4BC7245F" w14:textId="77777777" w:rsidR="00ED18E3" w:rsidRDefault="00ED18E3">
      <w:pPr>
        <w:rPr>
          <w:rFonts w:hint="eastAsia"/>
        </w:rPr>
      </w:pPr>
      <w:r>
        <w:rPr>
          <w:rFonts w:hint="eastAsia"/>
        </w:rPr>
        <w:t>本文是由每日作文网(2345lzwz.com)为大家创作</w:t>
      </w:r>
    </w:p>
    <w:p w14:paraId="644721EF" w14:textId="4BB72304" w:rsidR="00CE30E1" w:rsidRDefault="00CE30E1"/>
    <w:sectPr w:rsidR="00CE30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E1"/>
    <w:rsid w:val="0051200B"/>
    <w:rsid w:val="00CE30E1"/>
    <w:rsid w:val="00ED1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B0E7BD-B0D6-43E8-BF66-79F072FA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30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30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30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30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30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30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30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30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30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30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30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30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30E1"/>
    <w:rPr>
      <w:rFonts w:cstheme="majorBidi"/>
      <w:color w:val="2F5496" w:themeColor="accent1" w:themeShade="BF"/>
      <w:sz w:val="28"/>
      <w:szCs w:val="28"/>
    </w:rPr>
  </w:style>
  <w:style w:type="character" w:customStyle="1" w:styleId="50">
    <w:name w:val="标题 5 字符"/>
    <w:basedOn w:val="a0"/>
    <w:link w:val="5"/>
    <w:uiPriority w:val="9"/>
    <w:semiHidden/>
    <w:rsid w:val="00CE30E1"/>
    <w:rPr>
      <w:rFonts w:cstheme="majorBidi"/>
      <w:color w:val="2F5496" w:themeColor="accent1" w:themeShade="BF"/>
      <w:sz w:val="24"/>
    </w:rPr>
  </w:style>
  <w:style w:type="character" w:customStyle="1" w:styleId="60">
    <w:name w:val="标题 6 字符"/>
    <w:basedOn w:val="a0"/>
    <w:link w:val="6"/>
    <w:uiPriority w:val="9"/>
    <w:semiHidden/>
    <w:rsid w:val="00CE30E1"/>
    <w:rPr>
      <w:rFonts w:cstheme="majorBidi"/>
      <w:b/>
      <w:bCs/>
      <w:color w:val="2F5496" w:themeColor="accent1" w:themeShade="BF"/>
    </w:rPr>
  </w:style>
  <w:style w:type="character" w:customStyle="1" w:styleId="70">
    <w:name w:val="标题 7 字符"/>
    <w:basedOn w:val="a0"/>
    <w:link w:val="7"/>
    <w:uiPriority w:val="9"/>
    <w:semiHidden/>
    <w:rsid w:val="00CE30E1"/>
    <w:rPr>
      <w:rFonts w:cstheme="majorBidi"/>
      <w:b/>
      <w:bCs/>
      <w:color w:val="595959" w:themeColor="text1" w:themeTint="A6"/>
    </w:rPr>
  </w:style>
  <w:style w:type="character" w:customStyle="1" w:styleId="80">
    <w:name w:val="标题 8 字符"/>
    <w:basedOn w:val="a0"/>
    <w:link w:val="8"/>
    <w:uiPriority w:val="9"/>
    <w:semiHidden/>
    <w:rsid w:val="00CE30E1"/>
    <w:rPr>
      <w:rFonts w:cstheme="majorBidi"/>
      <w:color w:val="595959" w:themeColor="text1" w:themeTint="A6"/>
    </w:rPr>
  </w:style>
  <w:style w:type="character" w:customStyle="1" w:styleId="90">
    <w:name w:val="标题 9 字符"/>
    <w:basedOn w:val="a0"/>
    <w:link w:val="9"/>
    <w:uiPriority w:val="9"/>
    <w:semiHidden/>
    <w:rsid w:val="00CE30E1"/>
    <w:rPr>
      <w:rFonts w:eastAsiaTheme="majorEastAsia" w:cstheme="majorBidi"/>
      <w:color w:val="595959" w:themeColor="text1" w:themeTint="A6"/>
    </w:rPr>
  </w:style>
  <w:style w:type="paragraph" w:styleId="a3">
    <w:name w:val="Title"/>
    <w:basedOn w:val="a"/>
    <w:next w:val="a"/>
    <w:link w:val="a4"/>
    <w:uiPriority w:val="10"/>
    <w:qFormat/>
    <w:rsid w:val="00CE30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30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30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30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30E1"/>
    <w:pPr>
      <w:spacing w:before="160"/>
      <w:jc w:val="center"/>
    </w:pPr>
    <w:rPr>
      <w:i/>
      <w:iCs/>
      <w:color w:val="404040" w:themeColor="text1" w:themeTint="BF"/>
    </w:rPr>
  </w:style>
  <w:style w:type="character" w:customStyle="1" w:styleId="a8">
    <w:name w:val="引用 字符"/>
    <w:basedOn w:val="a0"/>
    <w:link w:val="a7"/>
    <w:uiPriority w:val="29"/>
    <w:rsid w:val="00CE30E1"/>
    <w:rPr>
      <w:i/>
      <w:iCs/>
      <w:color w:val="404040" w:themeColor="text1" w:themeTint="BF"/>
    </w:rPr>
  </w:style>
  <w:style w:type="paragraph" w:styleId="a9">
    <w:name w:val="List Paragraph"/>
    <w:basedOn w:val="a"/>
    <w:uiPriority w:val="34"/>
    <w:qFormat/>
    <w:rsid w:val="00CE30E1"/>
    <w:pPr>
      <w:ind w:left="720"/>
      <w:contextualSpacing/>
    </w:pPr>
  </w:style>
  <w:style w:type="character" w:styleId="aa">
    <w:name w:val="Intense Emphasis"/>
    <w:basedOn w:val="a0"/>
    <w:uiPriority w:val="21"/>
    <w:qFormat/>
    <w:rsid w:val="00CE30E1"/>
    <w:rPr>
      <w:i/>
      <w:iCs/>
      <w:color w:val="2F5496" w:themeColor="accent1" w:themeShade="BF"/>
    </w:rPr>
  </w:style>
  <w:style w:type="paragraph" w:styleId="ab">
    <w:name w:val="Intense Quote"/>
    <w:basedOn w:val="a"/>
    <w:next w:val="a"/>
    <w:link w:val="ac"/>
    <w:uiPriority w:val="30"/>
    <w:qFormat/>
    <w:rsid w:val="00CE30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30E1"/>
    <w:rPr>
      <w:i/>
      <w:iCs/>
      <w:color w:val="2F5496" w:themeColor="accent1" w:themeShade="BF"/>
    </w:rPr>
  </w:style>
  <w:style w:type="character" w:styleId="ad">
    <w:name w:val="Intense Reference"/>
    <w:basedOn w:val="a0"/>
    <w:uiPriority w:val="32"/>
    <w:qFormat/>
    <w:rsid w:val="00CE30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