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B984" w14:textId="77777777" w:rsidR="003442FA" w:rsidRDefault="003442FA">
      <w:pPr>
        <w:rPr>
          <w:rFonts w:hint="eastAsia"/>
        </w:rPr>
      </w:pPr>
      <w:r>
        <w:rPr>
          <w:rFonts w:hint="eastAsia"/>
        </w:rPr>
        <w:t>祝穆与《方舆胜览·眉州》简介</w:t>
      </w:r>
    </w:p>
    <w:p w14:paraId="6840FB79" w14:textId="77777777" w:rsidR="003442FA" w:rsidRDefault="003442FA">
      <w:pPr>
        <w:rPr>
          <w:rFonts w:hint="eastAsia"/>
        </w:rPr>
      </w:pPr>
      <w:r>
        <w:rPr>
          <w:rFonts w:hint="eastAsia"/>
        </w:rPr>
        <w:t>祝穆，南宋时期著名的地理学家和文学家，以其对宋代地理志书《方舆胜览》的编纂而闻名于世。《方舆胜览》是一部全面介绍中国各地名胜古迹、历史沿革、风俗民情的综合性地理著作，其中关于眉州的部分尤为详尽且富有文采。本文标题为“祝穆《方舆胜览·眉州》的拼音”，将尝试以拼音的形式来展现这部作品的独特魅力，同时也让读者更加深入地了解眉州的历史文化。</w:t>
      </w:r>
    </w:p>
    <w:p w14:paraId="2AA34785" w14:textId="77777777" w:rsidR="003442FA" w:rsidRDefault="003442FA">
      <w:pPr>
        <w:rPr>
          <w:rFonts w:hint="eastAsia"/>
        </w:rPr>
      </w:pPr>
    </w:p>
    <w:p w14:paraId="516EC108" w14:textId="77777777" w:rsidR="003442FA" w:rsidRDefault="003442FA">
      <w:pPr>
        <w:rPr>
          <w:rFonts w:hint="eastAsia"/>
        </w:rPr>
      </w:pPr>
      <w:r>
        <w:rPr>
          <w:rFonts w:hint="eastAsia"/>
        </w:rPr>
        <w:t xml:space="preserve"> </w:t>
      </w:r>
    </w:p>
    <w:p w14:paraId="395E8BF9" w14:textId="77777777" w:rsidR="003442FA" w:rsidRDefault="003442FA">
      <w:pPr>
        <w:rPr>
          <w:rFonts w:hint="eastAsia"/>
        </w:rPr>
      </w:pPr>
      <w:r>
        <w:rPr>
          <w:rFonts w:hint="eastAsia"/>
        </w:rPr>
        <w:t>眉州的历史背景及其重要性</w:t>
      </w:r>
    </w:p>
    <w:p w14:paraId="285B0159" w14:textId="77777777" w:rsidR="003442FA" w:rsidRDefault="003442FA">
      <w:pPr>
        <w:rPr>
          <w:rFonts w:hint="eastAsia"/>
        </w:rPr>
      </w:pPr>
      <w:r>
        <w:rPr>
          <w:rFonts w:hint="eastAsia"/>
        </w:rPr>
        <w:t>Méi zhōu de lì shǐ kě yǐ zhuī sù dào gǔ dài, tā zài Sòng cháo shí qī dé dào le fēi cháng zhòng yào de fā zhǎn. Bàng bīn jiāng hé rào chéng ér guò, wèi zhè lǐ dài lái fēng fù de nónɡ yè hé shāng yè jī chǔ. Méi zhōu bù jǐn shì yī gè jīng jì zhòng xīn, tóng shí yě shì wén huà jiāo liú de qiáo liáng, cǐ chù chǎn shēng de wén xué zuò pǐn hé yì shù chéng jiù duì hòu shì yǒu zhe shēn yuǎn de yǐng xiǎng.</w:t>
      </w:r>
    </w:p>
    <w:p w14:paraId="74AB455F" w14:textId="77777777" w:rsidR="003442FA" w:rsidRDefault="003442FA">
      <w:pPr>
        <w:rPr>
          <w:rFonts w:hint="eastAsia"/>
        </w:rPr>
      </w:pPr>
    </w:p>
    <w:p w14:paraId="0206C935" w14:textId="77777777" w:rsidR="003442FA" w:rsidRDefault="003442FA">
      <w:pPr>
        <w:rPr>
          <w:rFonts w:hint="eastAsia"/>
        </w:rPr>
      </w:pPr>
      <w:r>
        <w:rPr>
          <w:rFonts w:hint="eastAsia"/>
        </w:rPr>
        <w:t xml:space="preserve"> </w:t>
      </w:r>
    </w:p>
    <w:p w14:paraId="103279B6" w14:textId="77777777" w:rsidR="003442FA" w:rsidRDefault="003442FA">
      <w:pPr>
        <w:rPr>
          <w:rFonts w:hint="eastAsia"/>
        </w:rPr>
      </w:pPr>
      <w:r>
        <w:rPr>
          <w:rFonts w:hint="eastAsia"/>
        </w:rPr>
        <w:t>《方舆胜览·眉州》的内容特色</w:t>
      </w:r>
    </w:p>
    <w:p w14:paraId="002E8B2C" w14:textId="77777777" w:rsidR="003442FA" w:rsidRDefault="003442FA">
      <w:pPr>
        <w:rPr>
          <w:rFonts w:hint="eastAsia"/>
        </w:rPr>
      </w:pPr>
      <w:r>
        <w:rPr>
          <w:rFonts w:hint="eastAsia"/>
        </w:rPr>
        <w:t>Fāng Yú Shèng Lǎn zhōng méi zhōu piān fēn de nèi róng fēng fù, bāo kuò le dì lǐ wèi zhì, rén wén jǐng guān, mín sú fēng qíng, míng rén gù shì děng fāng miàn. Zhù Mù tōng guò jīng zhàn de wén zì, xiàng dú zhě zhǎn xiàn le yī fú dòng tài shēng dòng de méi zhōu tú juàn. Tā men bù jǐn shì lì shǐ jì lù, gèng shì yī zhǒng wén huà chuán chéng, ràng hòu rén néng gòu tōng guò zì jǐ de xiǎng xiàng lì qù gǎn shòu nà gè shí dài de měi hǎo.</w:t>
      </w:r>
    </w:p>
    <w:p w14:paraId="034D6F7A" w14:textId="77777777" w:rsidR="003442FA" w:rsidRDefault="003442FA">
      <w:pPr>
        <w:rPr>
          <w:rFonts w:hint="eastAsia"/>
        </w:rPr>
      </w:pPr>
    </w:p>
    <w:p w14:paraId="23083AD6" w14:textId="77777777" w:rsidR="003442FA" w:rsidRDefault="003442FA">
      <w:pPr>
        <w:rPr>
          <w:rFonts w:hint="eastAsia"/>
        </w:rPr>
      </w:pPr>
      <w:r>
        <w:rPr>
          <w:rFonts w:hint="eastAsia"/>
        </w:rPr>
        <w:t xml:space="preserve"> </w:t>
      </w:r>
    </w:p>
    <w:p w14:paraId="7A3D2CBF" w14:textId="77777777" w:rsidR="003442FA" w:rsidRDefault="003442FA">
      <w:pPr>
        <w:rPr>
          <w:rFonts w:hint="eastAsia"/>
        </w:rPr>
      </w:pPr>
      <w:r>
        <w:rPr>
          <w:rFonts w:hint="eastAsia"/>
        </w:rPr>
        <w:t>拼音表达的意义与价值</w:t>
      </w:r>
    </w:p>
    <w:p w14:paraId="16320E56" w14:textId="77777777" w:rsidR="003442FA" w:rsidRDefault="003442FA">
      <w:pPr>
        <w:rPr>
          <w:rFonts w:hint="eastAsia"/>
        </w:rPr>
      </w:pPr>
      <w:r>
        <w:rPr>
          <w:rFonts w:hint="eastAsia"/>
        </w:rPr>
        <w:t>Pīn yīn shì yī zhǒng zhù shēng tǐ xì, tā wéi xué xí Hán yǔ de rén men tī gòng le biàn lì. Jiǎng zhù Mù de Fāng Yú Shèng Lǎn Méi Zhōu piān yòng Pīn yīn lái biǎo dá, bù jǐn néng gòu jiàng dī xué xí de nán dù, tóng shí yě néng gòu gèng jiā shēn kè de yì shí dào zhè piān zuò pǐn de yǔ yīn měi. Zhè yǒng yuǎn shì yī zhǒng duì wén huà de jì niàn hé zūn chóng.</w:t>
      </w:r>
    </w:p>
    <w:p w14:paraId="175FF238" w14:textId="77777777" w:rsidR="003442FA" w:rsidRDefault="003442FA">
      <w:pPr>
        <w:rPr>
          <w:rFonts w:hint="eastAsia"/>
        </w:rPr>
      </w:pPr>
    </w:p>
    <w:p w14:paraId="544C83C9" w14:textId="77777777" w:rsidR="003442FA" w:rsidRDefault="003442FA">
      <w:pPr>
        <w:rPr>
          <w:rFonts w:hint="eastAsia"/>
        </w:rPr>
      </w:pPr>
      <w:r>
        <w:rPr>
          <w:rFonts w:hint="eastAsia"/>
        </w:rPr>
        <w:t xml:space="preserve"> </w:t>
      </w:r>
    </w:p>
    <w:p w14:paraId="43108BDB" w14:textId="77777777" w:rsidR="003442FA" w:rsidRDefault="003442FA">
      <w:pPr>
        <w:rPr>
          <w:rFonts w:hint="eastAsia"/>
        </w:rPr>
      </w:pPr>
      <w:r>
        <w:rPr>
          <w:rFonts w:hint="eastAsia"/>
        </w:rPr>
        <w:t>最后的总结：文化的传承与发展</w:t>
      </w:r>
    </w:p>
    <w:p w14:paraId="2A399C76" w14:textId="77777777" w:rsidR="003442FA" w:rsidRDefault="003442FA">
      <w:pPr>
        <w:rPr>
          <w:rFonts w:hint="eastAsia"/>
        </w:rPr>
      </w:pPr>
      <w:r>
        <w:rPr>
          <w:rFonts w:hint="eastAsia"/>
        </w:rPr>
        <w:t>Cóng Zhù Mù de Fāng Yú Shèng Lǎn Méi Zhōu piān zhōng, wǒ men kě yǐ kàn dào gǔ rén duì yú zì jǐ jiā xiāng de rè ài yǔ zūn chóng. Tōng guò pīn yīn de xíng shì lái chuán dá zhè zhǒng měi hǎo, bù jǐn néng gòu jiàng dī xué xí de mén kǎn, gèng néng gòu ràng gèng duō de rén yǒu jī huì qù lián xí hé lǐ jiě zhè piān zuò pǐn. Wén huà de chuán chéng yǔ fā zhǎn shì yī gè yǒng yuǎn de huà tí, ér zhè zhǒng chuán chéng fāng shì de duō yuán huà, zhèng shì tuī dòng wén huà fā zhǎn de yī gè zhòng yào dòng lì.</w:t>
      </w:r>
    </w:p>
    <w:p w14:paraId="0C4D89AD" w14:textId="77777777" w:rsidR="003442FA" w:rsidRDefault="003442FA">
      <w:pPr>
        <w:rPr>
          <w:rFonts w:hint="eastAsia"/>
        </w:rPr>
      </w:pPr>
    </w:p>
    <w:p w14:paraId="5425D8F5" w14:textId="77777777" w:rsidR="003442FA" w:rsidRDefault="003442FA">
      <w:pPr>
        <w:rPr>
          <w:rFonts w:hint="eastAsia"/>
        </w:rPr>
      </w:pPr>
      <w:r>
        <w:rPr>
          <w:rFonts w:hint="eastAsia"/>
        </w:rPr>
        <w:t>本文是由每日作文网(2345lzwz.com)为大家创作</w:t>
      </w:r>
    </w:p>
    <w:p w14:paraId="30EB7006" w14:textId="15A77450" w:rsidR="00B0319E" w:rsidRDefault="00B0319E"/>
    <w:sectPr w:rsidR="00B03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9E"/>
    <w:rsid w:val="003442FA"/>
    <w:rsid w:val="00B0319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054EA-5996-49F6-9527-4DC43C73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19E"/>
    <w:rPr>
      <w:rFonts w:cstheme="majorBidi"/>
      <w:color w:val="2F5496" w:themeColor="accent1" w:themeShade="BF"/>
      <w:sz w:val="28"/>
      <w:szCs w:val="28"/>
    </w:rPr>
  </w:style>
  <w:style w:type="character" w:customStyle="1" w:styleId="50">
    <w:name w:val="标题 5 字符"/>
    <w:basedOn w:val="a0"/>
    <w:link w:val="5"/>
    <w:uiPriority w:val="9"/>
    <w:semiHidden/>
    <w:rsid w:val="00B0319E"/>
    <w:rPr>
      <w:rFonts w:cstheme="majorBidi"/>
      <w:color w:val="2F5496" w:themeColor="accent1" w:themeShade="BF"/>
      <w:sz w:val="24"/>
    </w:rPr>
  </w:style>
  <w:style w:type="character" w:customStyle="1" w:styleId="60">
    <w:name w:val="标题 6 字符"/>
    <w:basedOn w:val="a0"/>
    <w:link w:val="6"/>
    <w:uiPriority w:val="9"/>
    <w:semiHidden/>
    <w:rsid w:val="00B0319E"/>
    <w:rPr>
      <w:rFonts w:cstheme="majorBidi"/>
      <w:b/>
      <w:bCs/>
      <w:color w:val="2F5496" w:themeColor="accent1" w:themeShade="BF"/>
    </w:rPr>
  </w:style>
  <w:style w:type="character" w:customStyle="1" w:styleId="70">
    <w:name w:val="标题 7 字符"/>
    <w:basedOn w:val="a0"/>
    <w:link w:val="7"/>
    <w:uiPriority w:val="9"/>
    <w:semiHidden/>
    <w:rsid w:val="00B0319E"/>
    <w:rPr>
      <w:rFonts w:cstheme="majorBidi"/>
      <w:b/>
      <w:bCs/>
      <w:color w:val="595959" w:themeColor="text1" w:themeTint="A6"/>
    </w:rPr>
  </w:style>
  <w:style w:type="character" w:customStyle="1" w:styleId="80">
    <w:name w:val="标题 8 字符"/>
    <w:basedOn w:val="a0"/>
    <w:link w:val="8"/>
    <w:uiPriority w:val="9"/>
    <w:semiHidden/>
    <w:rsid w:val="00B0319E"/>
    <w:rPr>
      <w:rFonts w:cstheme="majorBidi"/>
      <w:color w:val="595959" w:themeColor="text1" w:themeTint="A6"/>
    </w:rPr>
  </w:style>
  <w:style w:type="character" w:customStyle="1" w:styleId="90">
    <w:name w:val="标题 9 字符"/>
    <w:basedOn w:val="a0"/>
    <w:link w:val="9"/>
    <w:uiPriority w:val="9"/>
    <w:semiHidden/>
    <w:rsid w:val="00B0319E"/>
    <w:rPr>
      <w:rFonts w:eastAsiaTheme="majorEastAsia" w:cstheme="majorBidi"/>
      <w:color w:val="595959" w:themeColor="text1" w:themeTint="A6"/>
    </w:rPr>
  </w:style>
  <w:style w:type="paragraph" w:styleId="a3">
    <w:name w:val="Title"/>
    <w:basedOn w:val="a"/>
    <w:next w:val="a"/>
    <w:link w:val="a4"/>
    <w:uiPriority w:val="10"/>
    <w:qFormat/>
    <w:rsid w:val="00B03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19E"/>
    <w:pPr>
      <w:spacing w:before="160"/>
      <w:jc w:val="center"/>
    </w:pPr>
    <w:rPr>
      <w:i/>
      <w:iCs/>
      <w:color w:val="404040" w:themeColor="text1" w:themeTint="BF"/>
    </w:rPr>
  </w:style>
  <w:style w:type="character" w:customStyle="1" w:styleId="a8">
    <w:name w:val="引用 字符"/>
    <w:basedOn w:val="a0"/>
    <w:link w:val="a7"/>
    <w:uiPriority w:val="29"/>
    <w:rsid w:val="00B0319E"/>
    <w:rPr>
      <w:i/>
      <w:iCs/>
      <w:color w:val="404040" w:themeColor="text1" w:themeTint="BF"/>
    </w:rPr>
  </w:style>
  <w:style w:type="paragraph" w:styleId="a9">
    <w:name w:val="List Paragraph"/>
    <w:basedOn w:val="a"/>
    <w:uiPriority w:val="34"/>
    <w:qFormat/>
    <w:rsid w:val="00B0319E"/>
    <w:pPr>
      <w:ind w:left="720"/>
      <w:contextualSpacing/>
    </w:pPr>
  </w:style>
  <w:style w:type="character" w:styleId="aa">
    <w:name w:val="Intense Emphasis"/>
    <w:basedOn w:val="a0"/>
    <w:uiPriority w:val="21"/>
    <w:qFormat/>
    <w:rsid w:val="00B0319E"/>
    <w:rPr>
      <w:i/>
      <w:iCs/>
      <w:color w:val="2F5496" w:themeColor="accent1" w:themeShade="BF"/>
    </w:rPr>
  </w:style>
  <w:style w:type="paragraph" w:styleId="ab">
    <w:name w:val="Intense Quote"/>
    <w:basedOn w:val="a"/>
    <w:next w:val="a"/>
    <w:link w:val="ac"/>
    <w:uiPriority w:val="30"/>
    <w:qFormat/>
    <w:rsid w:val="00B03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19E"/>
    <w:rPr>
      <w:i/>
      <w:iCs/>
      <w:color w:val="2F5496" w:themeColor="accent1" w:themeShade="BF"/>
    </w:rPr>
  </w:style>
  <w:style w:type="character" w:styleId="ad">
    <w:name w:val="Intense Reference"/>
    <w:basedOn w:val="a0"/>
    <w:uiPriority w:val="32"/>
    <w:qFormat/>
    <w:rsid w:val="00B03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