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32A74" w14:textId="77777777" w:rsidR="0003609B" w:rsidRDefault="0003609B">
      <w:pPr>
        <w:rPr>
          <w:rFonts w:hint="eastAsia"/>
        </w:rPr>
      </w:pPr>
      <w:r>
        <w:rPr>
          <w:rFonts w:hint="eastAsia"/>
        </w:rPr>
        <w:t>重合闸的拼音：chóng hé zhá</w:t>
      </w:r>
    </w:p>
    <w:p w14:paraId="187FF4E2" w14:textId="77777777" w:rsidR="0003609B" w:rsidRDefault="0003609B">
      <w:pPr>
        <w:rPr>
          <w:rFonts w:hint="eastAsia"/>
        </w:rPr>
      </w:pPr>
      <w:r>
        <w:rPr>
          <w:rFonts w:hint="eastAsia"/>
        </w:rPr>
        <w:t xml:space="preserve"> </w:t>
      </w:r>
    </w:p>
    <w:p w14:paraId="2727FE2B" w14:textId="77777777" w:rsidR="0003609B" w:rsidRDefault="0003609B">
      <w:pPr>
        <w:rPr>
          <w:rFonts w:hint="eastAsia"/>
        </w:rPr>
      </w:pPr>
      <w:r>
        <w:rPr>
          <w:rFonts w:hint="eastAsia"/>
        </w:rPr>
        <w:t>在电力系统中，重合闸（chóng hé zhá）是一项非常重要的保护和控制措施。它指的是当线路发生瞬时性故障时，断路器动作切断电源后，在短时间内自动重新闭合的操作。这一过程旨在尝试恢复正常的电力供应，同时避免了人工干预所需的时间和人力成本。</w:t>
      </w:r>
    </w:p>
    <w:p w14:paraId="1271CD19" w14:textId="77777777" w:rsidR="0003609B" w:rsidRDefault="0003609B">
      <w:pPr>
        <w:rPr>
          <w:rFonts w:hint="eastAsia"/>
        </w:rPr>
      </w:pPr>
    </w:p>
    <w:p w14:paraId="54DFD16E" w14:textId="77777777" w:rsidR="0003609B" w:rsidRDefault="0003609B">
      <w:pPr>
        <w:rPr>
          <w:rFonts w:hint="eastAsia"/>
        </w:rPr>
      </w:pPr>
      <w:r>
        <w:rPr>
          <w:rFonts w:hint="eastAsia"/>
        </w:rPr>
        <w:t xml:space="preserve"> </w:t>
      </w:r>
    </w:p>
    <w:p w14:paraId="1FA78214" w14:textId="77777777" w:rsidR="0003609B" w:rsidRDefault="0003609B">
      <w:pPr>
        <w:rPr>
          <w:rFonts w:hint="eastAsia"/>
        </w:rPr>
      </w:pPr>
      <w:r>
        <w:rPr>
          <w:rFonts w:hint="eastAsia"/>
        </w:rPr>
        <w:t>重合闸的作用与意义</w:t>
      </w:r>
    </w:p>
    <w:p w14:paraId="4954B4D9" w14:textId="77777777" w:rsidR="0003609B" w:rsidRDefault="0003609B">
      <w:pPr>
        <w:rPr>
          <w:rFonts w:hint="eastAsia"/>
        </w:rPr>
      </w:pPr>
      <w:r>
        <w:rPr>
          <w:rFonts w:hint="eastAsia"/>
        </w:rPr>
        <w:t xml:space="preserve"> </w:t>
      </w:r>
    </w:p>
    <w:p w14:paraId="500F20BC" w14:textId="77777777" w:rsidR="0003609B" w:rsidRDefault="0003609B">
      <w:pPr>
        <w:rPr>
          <w:rFonts w:hint="eastAsia"/>
        </w:rPr>
      </w:pPr>
      <w:r>
        <w:rPr>
          <w:rFonts w:hint="eastAsia"/>
        </w:rPr>
        <w:t>对于瞬时性的故障，比如由于雷击或树枝碰触导致的短路，这些故障可能在极短的时间内自行消失。因此，如果能够在故障消除之后迅速地将电路重新接通，就可以有效地减少停电时间，提高供电可靠性。重合闸装置能够快速响应并执行重合操作，有助于维持电网的稳定性，并且降低了对用户用电体验的影响。</w:t>
      </w:r>
    </w:p>
    <w:p w14:paraId="79571C1D" w14:textId="77777777" w:rsidR="0003609B" w:rsidRDefault="0003609B">
      <w:pPr>
        <w:rPr>
          <w:rFonts w:hint="eastAsia"/>
        </w:rPr>
      </w:pPr>
    </w:p>
    <w:p w14:paraId="79D9B7F6" w14:textId="77777777" w:rsidR="0003609B" w:rsidRDefault="0003609B">
      <w:pPr>
        <w:rPr>
          <w:rFonts w:hint="eastAsia"/>
        </w:rPr>
      </w:pPr>
      <w:r>
        <w:rPr>
          <w:rFonts w:hint="eastAsia"/>
        </w:rPr>
        <w:t xml:space="preserve"> </w:t>
      </w:r>
    </w:p>
    <w:p w14:paraId="508A73DB" w14:textId="77777777" w:rsidR="0003609B" w:rsidRDefault="0003609B">
      <w:pPr>
        <w:rPr>
          <w:rFonts w:hint="eastAsia"/>
        </w:rPr>
      </w:pPr>
      <w:r>
        <w:rPr>
          <w:rFonts w:hint="eastAsia"/>
        </w:rPr>
        <w:t>重合闸的工作原理</w:t>
      </w:r>
    </w:p>
    <w:p w14:paraId="050389F6" w14:textId="77777777" w:rsidR="0003609B" w:rsidRDefault="0003609B">
      <w:pPr>
        <w:rPr>
          <w:rFonts w:hint="eastAsia"/>
        </w:rPr>
      </w:pPr>
      <w:r>
        <w:rPr>
          <w:rFonts w:hint="eastAsia"/>
        </w:rPr>
        <w:t xml:space="preserve"> </w:t>
      </w:r>
    </w:p>
    <w:p w14:paraId="190D0191" w14:textId="77777777" w:rsidR="0003609B" w:rsidRDefault="0003609B">
      <w:pPr>
        <w:rPr>
          <w:rFonts w:hint="eastAsia"/>
        </w:rPr>
      </w:pPr>
      <w:r>
        <w:rPr>
          <w:rFonts w:hint="eastAsia"/>
        </w:rPr>
        <w:t>重合闸的基本工作原理是基于继电保护技术。当检测到线路出现故障时，保护设备会立即发出跳闸命令给断路器以切断电流。随后，经过设定的一段时间延迟，通常为几秒，重合闸装置会自动尝试再次闭合断路器。这个过程中涉及到复杂的逻辑判断，包括确定是否适合进行重合、选择合适的时机以及如何处理多次重合失败等情况。</w:t>
      </w:r>
    </w:p>
    <w:p w14:paraId="1A7EBEF1" w14:textId="77777777" w:rsidR="0003609B" w:rsidRDefault="0003609B">
      <w:pPr>
        <w:rPr>
          <w:rFonts w:hint="eastAsia"/>
        </w:rPr>
      </w:pPr>
    </w:p>
    <w:p w14:paraId="5DA72D0F" w14:textId="77777777" w:rsidR="0003609B" w:rsidRDefault="0003609B">
      <w:pPr>
        <w:rPr>
          <w:rFonts w:hint="eastAsia"/>
        </w:rPr>
      </w:pPr>
      <w:r>
        <w:rPr>
          <w:rFonts w:hint="eastAsia"/>
        </w:rPr>
        <w:t xml:space="preserve"> </w:t>
      </w:r>
    </w:p>
    <w:p w14:paraId="342459CC" w14:textId="77777777" w:rsidR="0003609B" w:rsidRDefault="0003609B">
      <w:pPr>
        <w:rPr>
          <w:rFonts w:hint="eastAsia"/>
        </w:rPr>
      </w:pPr>
      <w:r>
        <w:rPr>
          <w:rFonts w:hint="eastAsia"/>
        </w:rPr>
        <w:t>重合闸的技术要求</w:t>
      </w:r>
    </w:p>
    <w:p w14:paraId="19237B6F" w14:textId="77777777" w:rsidR="0003609B" w:rsidRDefault="0003609B">
      <w:pPr>
        <w:rPr>
          <w:rFonts w:hint="eastAsia"/>
        </w:rPr>
      </w:pPr>
      <w:r>
        <w:rPr>
          <w:rFonts w:hint="eastAsia"/>
        </w:rPr>
        <w:t xml:space="preserve"> </w:t>
      </w:r>
    </w:p>
    <w:p w14:paraId="7328CB57" w14:textId="77777777" w:rsidR="0003609B" w:rsidRDefault="0003609B">
      <w:pPr>
        <w:rPr>
          <w:rFonts w:hint="eastAsia"/>
        </w:rPr>
      </w:pPr>
      <w:r>
        <w:rPr>
          <w:rFonts w:hint="eastAsia"/>
        </w:rPr>
        <w:t>为了确保重合闸的安全性和有效性，必须满足一系列严格的技术要求。例如，需要准确识别瞬时性和永久性故障的区别，因为后者不适合进行重合，否则可能导致更严重的后果。还需考虑系统的频率、电压水平等因素，以及与其他保护机制之间的协调配合，从而保证整个电力系统的安全稳定运行。</w:t>
      </w:r>
    </w:p>
    <w:p w14:paraId="4DC50D83" w14:textId="77777777" w:rsidR="0003609B" w:rsidRDefault="0003609B">
      <w:pPr>
        <w:rPr>
          <w:rFonts w:hint="eastAsia"/>
        </w:rPr>
      </w:pPr>
    </w:p>
    <w:p w14:paraId="05A46FD3" w14:textId="77777777" w:rsidR="0003609B" w:rsidRDefault="0003609B">
      <w:pPr>
        <w:rPr>
          <w:rFonts w:hint="eastAsia"/>
        </w:rPr>
      </w:pPr>
      <w:r>
        <w:rPr>
          <w:rFonts w:hint="eastAsia"/>
        </w:rPr>
        <w:t xml:space="preserve"> </w:t>
      </w:r>
    </w:p>
    <w:p w14:paraId="362E9497" w14:textId="77777777" w:rsidR="0003609B" w:rsidRDefault="0003609B">
      <w:pPr>
        <w:rPr>
          <w:rFonts w:hint="eastAsia"/>
        </w:rPr>
      </w:pPr>
      <w:r>
        <w:rPr>
          <w:rFonts w:hint="eastAsia"/>
        </w:rPr>
        <w:t>重合闸的应用实例</w:t>
      </w:r>
    </w:p>
    <w:p w14:paraId="113CEF89" w14:textId="77777777" w:rsidR="0003609B" w:rsidRDefault="0003609B">
      <w:pPr>
        <w:rPr>
          <w:rFonts w:hint="eastAsia"/>
        </w:rPr>
      </w:pPr>
      <w:r>
        <w:rPr>
          <w:rFonts w:hint="eastAsia"/>
        </w:rPr>
        <w:t xml:space="preserve"> </w:t>
      </w:r>
    </w:p>
    <w:p w14:paraId="3A71E15A" w14:textId="77777777" w:rsidR="0003609B" w:rsidRDefault="0003609B">
      <w:pPr>
        <w:rPr>
          <w:rFonts w:hint="eastAsia"/>
        </w:rPr>
      </w:pPr>
      <w:r>
        <w:rPr>
          <w:rFonts w:hint="eastAsia"/>
        </w:rPr>
        <w:t>在实际应用中，重合闸广泛应用于输配电网络之中。特别是在长距离输电线路上，自然因素引起的瞬时性故障较为常见，而重合闸可以显著降低这类故障带来的影响。在城市配电网里，随着分布式能源接入量的增加，如太阳能板等，重合闸同样发挥着不可或缺的作用，它帮助维持局部电网的平衡，支持清洁能源的有效利用。</w:t>
      </w:r>
    </w:p>
    <w:p w14:paraId="33AC6D0B" w14:textId="77777777" w:rsidR="0003609B" w:rsidRDefault="0003609B">
      <w:pPr>
        <w:rPr>
          <w:rFonts w:hint="eastAsia"/>
        </w:rPr>
      </w:pPr>
    </w:p>
    <w:p w14:paraId="476DA3B1" w14:textId="77777777" w:rsidR="0003609B" w:rsidRDefault="0003609B">
      <w:pPr>
        <w:rPr>
          <w:rFonts w:hint="eastAsia"/>
        </w:rPr>
      </w:pPr>
      <w:r>
        <w:rPr>
          <w:rFonts w:hint="eastAsia"/>
        </w:rPr>
        <w:t xml:space="preserve"> </w:t>
      </w:r>
    </w:p>
    <w:p w14:paraId="435DAB93" w14:textId="77777777" w:rsidR="0003609B" w:rsidRDefault="0003609B">
      <w:pPr>
        <w:rPr>
          <w:rFonts w:hint="eastAsia"/>
        </w:rPr>
      </w:pPr>
      <w:r>
        <w:rPr>
          <w:rFonts w:hint="eastAsia"/>
        </w:rPr>
        <w:t>未来发展趋势</w:t>
      </w:r>
    </w:p>
    <w:p w14:paraId="4525D9DE" w14:textId="77777777" w:rsidR="0003609B" w:rsidRDefault="0003609B">
      <w:pPr>
        <w:rPr>
          <w:rFonts w:hint="eastAsia"/>
        </w:rPr>
      </w:pPr>
      <w:r>
        <w:rPr>
          <w:rFonts w:hint="eastAsia"/>
        </w:rPr>
        <w:t xml:space="preserve"> </w:t>
      </w:r>
    </w:p>
    <w:p w14:paraId="76915075" w14:textId="77777777" w:rsidR="0003609B" w:rsidRDefault="0003609B">
      <w:pPr>
        <w:rPr>
          <w:rFonts w:hint="eastAsia"/>
        </w:rPr>
      </w:pPr>
      <w:r>
        <w:rPr>
          <w:rFonts w:hint="eastAsia"/>
        </w:rPr>
        <w:t>随着智能电网的发展和技术的进步，未来的重合闸技术将会更加智能化和精准化。借助先进的传感技术和通信网络，重合闸能够实现更快的速度和更高的准确性，同时也将更好地适应新型电力系统的特点，如高比例可再生能源接入和微网的存在。这不仅提升了电力系统的整体性能，也为实现绿色低碳的目标提供了强有力的支持。</w:t>
      </w:r>
    </w:p>
    <w:p w14:paraId="0D7A6ACC" w14:textId="77777777" w:rsidR="0003609B" w:rsidRDefault="0003609B">
      <w:pPr>
        <w:rPr>
          <w:rFonts w:hint="eastAsia"/>
        </w:rPr>
      </w:pPr>
    </w:p>
    <w:p w14:paraId="72DFE6FF" w14:textId="77777777" w:rsidR="0003609B" w:rsidRDefault="000360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14EE39" w14:textId="2C5FD0F4" w:rsidR="008B470F" w:rsidRDefault="008B470F"/>
    <w:sectPr w:rsidR="008B47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70F"/>
    <w:rsid w:val="0003609B"/>
    <w:rsid w:val="00576D25"/>
    <w:rsid w:val="008B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B50BC6-0A09-4BB4-A21E-382D9FDB4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7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7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7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7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7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7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7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7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7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7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7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7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7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7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7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7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7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7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7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7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7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7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7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7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7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7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7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7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7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