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B327" w14:textId="77777777" w:rsidR="00030BD8" w:rsidRDefault="00030BD8">
      <w:pPr>
        <w:rPr>
          <w:rFonts w:hint="eastAsia"/>
        </w:rPr>
      </w:pPr>
      <w:r>
        <w:rPr>
          <w:rFonts w:hint="eastAsia"/>
        </w:rPr>
        <w:t>zhuan ren gong</w:t>
      </w:r>
    </w:p>
    <w:p w14:paraId="55BA539B" w14:textId="77777777" w:rsidR="00030BD8" w:rsidRDefault="00030B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C9E82" w14:textId="77777777" w:rsidR="00030BD8" w:rsidRDefault="00030BD8">
      <w:pPr>
        <w:rPr>
          <w:rFonts w:hint="eastAsia"/>
        </w:rPr>
      </w:pPr>
      <w:r>
        <w:rPr>
          <w:rFonts w:hint="eastAsia"/>
        </w:rPr>
        <w:t>在现代信息技术的浪潮下，转人工服务成为了一个非常关键的服务环节。无论是在线客服系统、电话热线还是社交媒体平台，当自动化流程无法解决用户的问题时，"转人工"成为了连接客户与企业之间的桥梁。这一服务不仅体现了对客户需求的尊重，更是一个企业服务水平的重要标志。</w:t>
      </w:r>
    </w:p>
    <w:p w14:paraId="12BAF07D" w14:textId="77777777" w:rsidR="00030BD8" w:rsidRDefault="00030BD8">
      <w:pPr>
        <w:rPr>
          <w:rFonts w:hint="eastAsia"/>
        </w:rPr>
      </w:pPr>
    </w:p>
    <w:p w14:paraId="68DE50E2" w14:textId="77777777" w:rsidR="00030BD8" w:rsidRDefault="00030B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1EFAD" w14:textId="77777777" w:rsidR="00030BD8" w:rsidRDefault="00030BD8">
      <w:pPr>
        <w:rPr>
          <w:rFonts w:hint="eastAsia"/>
        </w:rPr>
      </w:pPr>
      <w:r>
        <w:rPr>
          <w:rFonts w:hint="eastAsia"/>
        </w:rPr>
        <w:t>为什么需要转人工服务</w:t>
      </w:r>
    </w:p>
    <w:p w14:paraId="12307E05" w14:textId="77777777" w:rsidR="00030BD8" w:rsidRDefault="00030B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C8DC8" w14:textId="77777777" w:rsidR="00030BD8" w:rsidRDefault="00030BD8">
      <w:pPr>
        <w:rPr>
          <w:rFonts w:hint="eastAsia"/>
        </w:rPr>
      </w:pPr>
      <w:r>
        <w:rPr>
          <w:rFonts w:hint="eastAsia"/>
        </w:rPr>
        <w:t>随着科技的进步，越来越多的企业开始采用智能客服来处理日常咨询和简单问题。然而，智能客服并非万能。对于一些复杂或者特殊的情况，它们可能无法提供满意的解答。这时，转接至人工客服就显得尤为重要。它确保了无论遇到何种困难，用户都能得到专业的帮助和支持，从而提高了客户满意度和忠诚度。在某些情感交流或个性化需求方面，人类客服员所具备的理解力和同情心是机器难以比拟的。</w:t>
      </w:r>
    </w:p>
    <w:p w14:paraId="783E7A8B" w14:textId="77777777" w:rsidR="00030BD8" w:rsidRDefault="00030BD8">
      <w:pPr>
        <w:rPr>
          <w:rFonts w:hint="eastAsia"/>
        </w:rPr>
      </w:pPr>
    </w:p>
    <w:p w14:paraId="0A2EFC9B" w14:textId="77777777" w:rsidR="00030BD8" w:rsidRDefault="00030B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16F95" w14:textId="77777777" w:rsidR="00030BD8" w:rsidRDefault="00030BD8">
      <w:pPr>
        <w:rPr>
          <w:rFonts w:hint="eastAsia"/>
        </w:rPr>
      </w:pPr>
      <w:r>
        <w:rPr>
          <w:rFonts w:hint="eastAsia"/>
        </w:rPr>
        <w:t>转人工服务的发展历程</w:t>
      </w:r>
    </w:p>
    <w:p w14:paraId="440A3733" w14:textId="77777777" w:rsidR="00030BD8" w:rsidRDefault="00030B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5E08F" w14:textId="77777777" w:rsidR="00030BD8" w:rsidRDefault="00030BD8">
      <w:pPr>
        <w:rPr>
          <w:rFonts w:hint="eastAsia"/>
        </w:rPr>
      </w:pPr>
      <w:r>
        <w:rPr>
          <w:rFonts w:hint="eastAsia"/>
        </w:rPr>
        <w:t>从早期简单的电话服务中心到如今融合了多种渠道（如即时通讯工具、电子邮件等）的一体化客户服务解决方案，转人工服务经历了漫长而迅速的发展过程。最初，人们只能通过固定电话联系客服代表；后来，移动电话的普及让随时随地获得帮助成为可能；再到现在，借助互联网技术，视频通话、在线聊天等形式的人工服务逐渐兴起，极大地丰富了沟通方式，缩短了响应时间。</w:t>
      </w:r>
    </w:p>
    <w:p w14:paraId="40E80A97" w14:textId="77777777" w:rsidR="00030BD8" w:rsidRDefault="00030BD8">
      <w:pPr>
        <w:rPr>
          <w:rFonts w:hint="eastAsia"/>
        </w:rPr>
      </w:pPr>
    </w:p>
    <w:p w14:paraId="772BA529" w14:textId="77777777" w:rsidR="00030BD8" w:rsidRDefault="00030B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26344" w14:textId="77777777" w:rsidR="00030BD8" w:rsidRDefault="00030BD8">
      <w:pPr>
        <w:rPr>
          <w:rFonts w:hint="eastAsia"/>
        </w:rPr>
      </w:pPr>
      <w:r>
        <w:rPr>
          <w:rFonts w:hint="eastAsia"/>
        </w:rPr>
        <w:t>如何优化转人工体验</w:t>
      </w:r>
    </w:p>
    <w:p w14:paraId="71551BF0" w14:textId="77777777" w:rsidR="00030BD8" w:rsidRDefault="00030B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85274" w14:textId="77777777" w:rsidR="00030BD8" w:rsidRDefault="00030BD8">
      <w:pPr>
        <w:rPr>
          <w:rFonts w:hint="eastAsia"/>
        </w:rPr>
      </w:pPr>
      <w:r>
        <w:rPr>
          <w:rFonts w:hint="eastAsia"/>
        </w:rPr>
        <w:t>为了给用户提供更好的转人工体验，企业可以从多个角度进行改进。培训专业且友好的客服团队至关重要。良好的沟通技巧和服务态度能够有效缓解用户的焦虑情绪，并快速解决问题。建立高效的内部协作机制也很重要。当接到疑难杂症时，不同部门之间应该紧密配合，共同寻找最佳解决方案。利用先进的技术支持，比如人工智能辅助分析、大数据挖掘等手段，可以提前预测潜在问题并做好准备，进而提升整体服务质量。</w:t>
      </w:r>
    </w:p>
    <w:p w14:paraId="2F148E8B" w14:textId="77777777" w:rsidR="00030BD8" w:rsidRDefault="00030BD8">
      <w:pPr>
        <w:rPr>
          <w:rFonts w:hint="eastAsia"/>
        </w:rPr>
      </w:pPr>
    </w:p>
    <w:p w14:paraId="0ACD584F" w14:textId="77777777" w:rsidR="00030BD8" w:rsidRDefault="00030B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B7926" w14:textId="77777777" w:rsidR="00030BD8" w:rsidRDefault="00030BD8">
      <w:pPr>
        <w:rPr>
          <w:rFonts w:hint="eastAsia"/>
        </w:rPr>
      </w:pPr>
      <w:r>
        <w:rPr>
          <w:rFonts w:hint="eastAsia"/>
        </w:rPr>
        <w:t>未来展望</w:t>
      </w:r>
    </w:p>
    <w:p w14:paraId="76DE5DC1" w14:textId="77777777" w:rsidR="00030BD8" w:rsidRDefault="00030B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65E78" w14:textId="77777777" w:rsidR="00030BD8" w:rsidRDefault="00030BD8">
      <w:pPr>
        <w:rPr>
          <w:rFonts w:hint="eastAsia"/>
        </w:rPr>
      </w:pPr>
      <w:r>
        <w:rPr>
          <w:rFonts w:hint="eastAsia"/>
        </w:rPr>
        <w:t>展望未来，随着5G网络、物联网以及增强现实/虚拟现实等新兴技术的应用，转人工服务将呈现出更加智能化、个性化的趋势。例如，通过AR/VR设备实现远程指导操作，让用户如同身临其境般接受帮助；或是借助AI助手筛选最合适的客服人员进行对接，提高匹配效率。在不断变化的技术环境中，持续创新将是保持竞争力的关键所在。</w:t>
      </w:r>
    </w:p>
    <w:p w14:paraId="64F3CF98" w14:textId="77777777" w:rsidR="00030BD8" w:rsidRDefault="00030BD8">
      <w:pPr>
        <w:rPr>
          <w:rFonts w:hint="eastAsia"/>
        </w:rPr>
      </w:pPr>
    </w:p>
    <w:p w14:paraId="7A2EDB2E" w14:textId="77777777" w:rsidR="00030BD8" w:rsidRDefault="00030B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23623" w14:textId="786FF59F" w:rsidR="00C419C5" w:rsidRDefault="00C419C5"/>
    <w:sectPr w:rsidR="00C41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C5"/>
    <w:rsid w:val="00030BD8"/>
    <w:rsid w:val="00576D25"/>
    <w:rsid w:val="00C4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1E23E-017A-491A-99ED-000F652F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