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6563" w14:textId="77777777" w:rsidR="00D33CD6" w:rsidRDefault="00D33CD6">
      <w:pPr>
        <w:rPr>
          <w:rFonts w:hint="eastAsia"/>
        </w:rPr>
      </w:pPr>
      <w:r>
        <w:rPr>
          <w:rFonts w:hint="eastAsia"/>
        </w:rPr>
        <w:t>Zai Xiang (宰相的拼音)</w:t>
      </w:r>
    </w:p>
    <w:p w14:paraId="12860896" w14:textId="77777777" w:rsidR="00D33CD6" w:rsidRDefault="00D33CD6">
      <w:pPr>
        <w:rPr>
          <w:rFonts w:hint="eastAsia"/>
        </w:rPr>
      </w:pPr>
      <w:r>
        <w:rPr>
          <w:rFonts w:hint="eastAsia"/>
        </w:rPr>
        <w:t>在中华历史的长河中，"宰相"这一职位扮演着举足轻重的角色。作为皇帝之下、百官之上的行政首脑，宰相是中国古代政治体系中的核心人物之一。从秦朝设立丞相制度开始，到明清时期废除宰相制，宰相在中国历史上经历了漫长的发展和演变过程。</w:t>
      </w:r>
    </w:p>
    <w:p w14:paraId="25502DD7" w14:textId="77777777" w:rsidR="00D33CD6" w:rsidRDefault="00D33CD6">
      <w:pPr>
        <w:rPr>
          <w:rFonts w:hint="eastAsia"/>
        </w:rPr>
      </w:pPr>
    </w:p>
    <w:p w14:paraId="367A0EAE" w14:textId="77777777" w:rsidR="00D33CD6" w:rsidRDefault="00D33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BEBF4" w14:textId="77777777" w:rsidR="00D33CD6" w:rsidRDefault="00D33CD6">
      <w:pPr>
        <w:rPr>
          <w:rFonts w:hint="eastAsia"/>
        </w:rPr>
      </w:pPr>
      <w:r>
        <w:rPr>
          <w:rFonts w:hint="eastAsia"/>
        </w:rPr>
        <w:t>起源与发展</w:t>
      </w:r>
    </w:p>
    <w:p w14:paraId="19775815" w14:textId="77777777" w:rsidR="00D33CD6" w:rsidRDefault="00D33CD6">
      <w:pPr>
        <w:rPr>
          <w:rFonts w:hint="eastAsia"/>
        </w:rPr>
      </w:pPr>
      <w:r>
        <w:rPr>
          <w:rFonts w:hint="eastAsia"/>
        </w:rPr>
        <w:t>宰相的概念最早可以追溯到周朝的太宰，当时是负责协助君主处理国家大事的重要官员。随着中央集权制度的确立，秦始皇统一六国后设立了三公九卿制，其中的丞相就是宰相的前身，主要职责包括辅佐皇帝处理政务、统领文武百官等。汉代以后，宰相的权力逐渐扩大，形成了一个相对稳定的制度框架，即“三省六部”制，其中尚书省的长官可视为宰相。</w:t>
      </w:r>
    </w:p>
    <w:p w14:paraId="0EF3B09E" w14:textId="77777777" w:rsidR="00D33CD6" w:rsidRDefault="00D33CD6">
      <w:pPr>
        <w:rPr>
          <w:rFonts w:hint="eastAsia"/>
        </w:rPr>
      </w:pPr>
    </w:p>
    <w:p w14:paraId="56D011AE" w14:textId="77777777" w:rsidR="00D33CD6" w:rsidRDefault="00D33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DA44A" w14:textId="77777777" w:rsidR="00D33CD6" w:rsidRDefault="00D33CD6">
      <w:pPr>
        <w:rPr>
          <w:rFonts w:hint="eastAsia"/>
        </w:rPr>
      </w:pPr>
      <w:r>
        <w:rPr>
          <w:rFonts w:hint="eastAsia"/>
        </w:rPr>
        <w:t>权力与职能</w:t>
      </w:r>
    </w:p>
    <w:p w14:paraId="4949C23E" w14:textId="77777777" w:rsidR="00D33CD6" w:rsidRDefault="00D33CD6">
      <w:pPr>
        <w:rPr>
          <w:rFonts w:hint="eastAsia"/>
        </w:rPr>
      </w:pPr>
      <w:r>
        <w:rPr>
          <w:rFonts w:hint="eastAsia"/>
        </w:rPr>
        <w:t>在不同的朝代，宰相的具体职能有所不同，但总体来说，其主要任务是执行皇帝的命令，管理国家日常事务，并参与重大决策。唐宋时期，宰相不仅拥有行政大权，还参与军事指挥和财政规划。然而，随着时间推移，皇权不断加强，宰相的权力受到越来越多的限制。到了明朝初期，朱元璋为防止权臣专权，干脆废除了宰相一职，改设内阁大学士以辅助皇帝处理政事。</w:t>
      </w:r>
    </w:p>
    <w:p w14:paraId="775F35F0" w14:textId="77777777" w:rsidR="00D33CD6" w:rsidRDefault="00D33CD6">
      <w:pPr>
        <w:rPr>
          <w:rFonts w:hint="eastAsia"/>
        </w:rPr>
      </w:pPr>
    </w:p>
    <w:p w14:paraId="4F8DE4C8" w14:textId="77777777" w:rsidR="00D33CD6" w:rsidRDefault="00D33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30179" w14:textId="77777777" w:rsidR="00D33CD6" w:rsidRDefault="00D33CD6">
      <w:pPr>
        <w:rPr>
          <w:rFonts w:hint="eastAsia"/>
        </w:rPr>
      </w:pPr>
      <w:r>
        <w:rPr>
          <w:rFonts w:hint="eastAsia"/>
        </w:rPr>
        <w:t>文化象征意义</w:t>
      </w:r>
    </w:p>
    <w:p w14:paraId="16F08E77" w14:textId="77777777" w:rsidR="00D33CD6" w:rsidRDefault="00D33CD6">
      <w:pPr>
        <w:rPr>
          <w:rFonts w:hint="eastAsia"/>
        </w:rPr>
      </w:pPr>
      <w:r>
        <w:rPr>
          <w:rFonts w:hint="eastAsia"/>
        </w:rPr>
        <w:t>除了实际的政治作用外，宰相在中国传统文化里也具有深刻的象征意义。它代表着智慧、忠诚以及对国家的责任感。许多著名的历史人物如管仲、诸葛亮等都曾担任过宰相或类似职务，他们以其卓越的能力和高尚的人格成为后世敬仰的对象。这些故事不仅丰富了中国文学艺术宝库，也成为教育后代的重要素材。</w:t>
      </w:r>
    </w:p>
    <w:p w14:paraId="0CFC4238" w14:textId="77777777" w:rsidR="00D33CD6" w:rsidRDefault="00D33CD6">
      <w:pPr>
        <w:rPr>
          <w:rFonts w:hint="eastAsia"/>
        </w:rPr>
      </w:pPr>
    </w:p>
    <w:p w14:paraId="422B9E64" w14:textId="77777777" w:rsidR="00D33CD6" w:rsidRDefault="00D33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C2B3B" w14:textId="77777777" w:rsidR="00D33CD6" w:rsidRDefault="00D33CD6">
      <w:pPr>
        <w:rPr>
          <w:rFonts w:hint="eastAsia"/>
        </w:rPr>
      </w:pPr>
      <w:r>
        <w:rPr>
          <w:rFonts w:hint="eastAsia"/>
        </w:rPr>
        <w:t>最后的总结</w:t>
      </w:r>
    </w:p>
    <w:p w14:paraId="6ECD0319" w14:textId="77777777" w:rsidR="00D33CD6" w:rsidRDefault="00D33CD6">
      <w:pPr>
        <w:rPr>
          <w:rFonts w:hint="eastAsia"/>
        </w:rPr>
      </w:pPr>
      <w:r>
        <w:rPr>
          <w:rFonts w:hint="eastAsia"/>
        </w:rPr>
        <w:t>尽管现代社会已经不再设置宰相这样的职位，但它所承载的历史价值和文化内涵依然深远影响着今天的我们。通过对宰相制度的研究，我们可以更深刻地理解中国古代政治体制的特点及其背后的逻辑，同时也能够从中汲取宝贵的治国理政经验教训。无论时代如何变迁，那些关于责任、奉献和服务人民的精神永远值得我们铭记于心。</w:t>
      </w:r>
    </w:p>
    <w:p w14:paraId="01B8B73C" w14:textId="77777777" w:rsidR="00D33CD6" w:rsidRDefault="00D33CD6">
      <w:pPr>
        <w:rPr>
          <w:rFonts w:hint="eastAsia"/>
        </w:rPr>
      </w:pPr>
    </w:p>
    <w:p w14:paraId="6E7AD2EB" w14:textId="77777777" w:rsidR="00D33CD6" w:rsidRDefault="00D33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0F781" w14:textId="265A3A49" w:rsidR="004D6501" w:rsidRDefault="004D6501"/>
    <w:sectPr w:rsidR="004D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01"/>
    <w:rsid w:val="004D6501"/>
    <w:rsid w:val="00576D25"/>
    <w:rsid w:val="00D3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21FAA-C406-4BF5-9DEF-4D05095D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