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62F9" w14:textId="77777777" w:rsidR="00B177F9" w:rsidRDefault="00B177F9">
      <w:pPr>
        <w:rPr>
          <w:rFonts w:hint="eastAsia"/>
        </w:rPr>
      </w:pPr>
    </w:p>
    <w:p w14:paraId="010FF244" w14:textId="77777777" w:rsidR="00B177F9" w:rsidRDefault="00B177F9">
      <w:pPr>
        <w:rPr>
          <w:rFonts w:hint="eastAsia"/>
        </w:rPr>
      </w:pPr>
      <w:r>
        <w:rPr>
          <w:rFonts w:hint="eastAsia"/>
        </w:rPr>
        <w:t>云视听的拼音怎么写</w:t>
      </w:r>
    </w:p>
    <w:p w14:paraId="03C7313B" w14:textId="77777777" w:rsidR="00B177F9" w:rsidRDefault="00B177F9">
      <w:pPr>
        <w:rPr>
          <w:rFonts w:hint="eastAsia"/>
        </w:rPr>
      </w:pPr>
      <w:r>
        <w:rPr>
          <w:rFonts w:hint="eastAsia"/>
        </w:rPr>
        <w:t>“云视听”是近年来随着互联网技术的发展而兴起的一个词汇，尤其是在数字娱乐、在线视频等领域中频繁出现。其拼音写作“yún shì tīng”。在这个表达中，“云”指的是云计算（cloud computing）以及由其衍生出的各种基于云端的服务；“视听”则是指通过视觉和听觉两种感官接收信息的方式，涵盖了观看影视作品、聆听音乐等多种活动。</w:t>
      </w:r>
    </w:p>
    <w:p w14:paraId="3881C94B" w14:textId="77777777" w:rsidR="00B177F9" w:rsidRDefault="00B177F9">
      <w:pPr>
        <w:rPr>
          <w:rFonts w:hint="eastAsia"/>
        </w:rPr>
      </w:pPr>
    </w:p>
    <w:p w14:paraId="2C106EF8" w14:textId="77777777" w:rsidR="00B177F9" w:rsidRDefault="00B177F9">
      <w:pPr>
        <w:rPr>
          <w:rFonts w:hint="eastAsia"/>
        </w:rPr>
      </w:pPr>
      <w:r>
        <w:rPr>
          <w:rFonts w:hint="eastAsia"/>
        </w:rPr>
        <w:t xml:space="preserve"> </w:t>
      </w:r>
    </w:p>
    <w:p w14:paraId="316C1FB8" w14:textId="77777777" w:rsidR="00B177F9" w:rsidRDefault="00B177F9">
      <w:pPr>
        <w:rPr>
          <w:rFonts w:hint="eastAsia"/>
        </w:rPr>
      </w:pPr>
      <w:r>
        <w:rPr>
          <w:rFonts w:hint="eastAsia"/>
        </w:rPr>
        <w:t>云计算与云服务的普及</w:t>
      </w:r>
    </w:p>
    <w:p w14:paraId="63B6E00F" w14:textId="77777777" w:rsidR="00B177F9" w:rsidRDefault="00B177F9">
      <w:pPr>
        <w:rPr>
          <w:rFonts w:hint="eastAsia"/>
        </w:rPr>
      </w:pPr>
      <w:r>
        <w:rPr>
          <w:rFonts w:hint="eastAsia"/>
        </w:rPr>
        <w:t>随着信息技术的飞速发展，云计算作为一种新兴的信息技术应用模式，在全球范围内得到了广泛应用。它不仅改变了企业运营和服务提供的模式，也深刻影响了个人用户的生活方式。通过云计算技术，用户可以随时随地访问存储在云端的数据和服务，极大地提高了资源利用效率和个人生活的便利性。“云视听”作为这一趋势下的产物，将传统意义上的视听娱乐与现代科技完美结合，为用户提供了一个全新的娱乐平台。</w:t>
      </w:r>
    </w:p>
    <w:p w14:paraId="1F28308D" w14:textId="77777777" w:rsidR="00B177F9" w:rsidRDefault="00B177F9">
      <w:pPr>
        <w:rPr>
          <w:rFonts w:hint="eastAsia"/>
        </w:rPr>
      </w:pPr>
    </w:p>
    <w:p w14:paraId="71683059" w14:textId="77777777" w:rsidR="00B177F9" w:rsidRDefault="00B177F9">
      <w:pPr>
        <w:rPr>
          <w:rFonts w:hint="eastAsia"/>
        </w:rPr>
      </w:pPr>
      <w:r>
        <w:rPr>
          <w:rFonts w:hint="eastAsia"/>
        </w:rPr>
        <w:t xml:space="preserve"> </w:t>
      </w:r>
    </w:p>
    <w:p w14:paraId="1FAC2A70" w14:textId="77777777" w:rsidR="00B177F9" w:rsidRDefault="00B177F9">
      <w:pPr>
        <w:rPr>
          <w:rFonts w:hint="eastAsia"/>
        </w:rPr>
      </w:pPr>
      <w:r>
        <w:rPr>
          <w:rFonts w:hint="eastAsia"/>
        </w:rPr>
        <w:t>云视听的概念及其重要性</w:t>
      </w:r>
    </w:p>
    <w:p w14:paraId="6DA3AE1E" w14:textId="77777777" w:rsidR="00B177F9" w:rsidRDefault="00B177F9">
      <w:pPr>
        <w:rPr>
          <w:rFonts w:hint="eastAsia"/>
        </w:rPr>
      </w:pPr>
      <w:r>
        <w:rPr>
          <w:rFonts w:hint="eastAsia"/>
        </w:rPr>
        <w:t>“云视听”不仅仅是简单的音视频播放，更是一种集成了多种功能于一体的综合服务平台。它允许用户根据自己的喜好选择内容，支持高清、流畅的播放体验，并且能够实现跨设备同步观看进度等功能。云视听平台通常还提供了个性化推荐系统，根据用户的观看历史和偏好推荐可能感兴趣的内容，极大地提升了用户体验。</w:t>
      </w:r>
    </w:p>
    <w:p w14:paraId="45C154E7" w14:textId="77777777" w:rsidR="00B177F9" w:rsidRDefault="00B177F9">
      <w:pPr>
        <w:rPr>
          <w:rFonts w:hint="eastAsia"/>
        </w:rPr>
      </w:pPr>
    </w:p>
    <w:p w14:paraId="32FAF1FC" w14:textId="77777777" w:rsidR="00B177F9" w:rsidRDefault="00B177F9">
      <w:pPr>
        <w:rPr>
          <w:rFonts w:hint="eastAsia"/>
        </w:rPr>
      </w:pPr>
      <w:r>
        <w:rPr>
          <w:rFonts w:hint="eastAsia"/>
        </w:rPr>
        <w:t xml:space="preserve"> </w:t>
      </w:r>
    </w:p>
    <w:p w14:paraId="19E08837" w14:textId="77777777" w:rsidR="00B177F9" w:rsidRDefault="00B177F9">
      <w:pPr>
        <w:rPr>
          <w:rFonts w:hint="eastAsia"/>
        </w:rPr>
      </w:pPr>
      <w:r>
        <w:rPr>
          <w:rFonts w:hint="eastAsia"/>
        </w:rPr>
        <w:t>云视听的技术基础</w:t>
      </w:r>
    </w:p>
    <w:p w14:paraId="1FD5D9C4" w14:textId="77777777" w:rsidR="00B177F9" w:rsidRDefault="00B177F9">
      <w:pPr>
        <w:rPr>
          <w:rFonts w:hint="eastAsia"/>
        </w:rPr>
      </w:pPr>
      <w:r>
        <w:rPr>
          <w:rFonts w:hint="eastAsia"/>
        </w:rPr>
        <w:t>实现“云视听”的核心技术包括但不限于流媒体技术、数据压缩与传输技术、云计算能力等。这些技术共同作用，确保了用户可以在任何时间、任何地点享受高质量的视听服务。例如，高效的编码技术能够在保证视频质量的同时大幅减少文件大小，使得即使在网络条件不佳的情况下也能实现流畅播放。同时，强大的服务器集群和智能调度算法保障了大量用户并发访问时的服务稳定性。</w:t>
      </w:r>
    </w:p>
    <w:p w14:paraId="02CCC6A2" w14:textId="77777777" w:rsidR="00B177F9" w:rsidRDefault="00B177F9">
      <w:pPr>
        <w:rPr>
          <w:rFonts w:hint="eastAsia"/>
        </w:rPr>
      </w:pPr>
    </w:p>
    <w:p w14:paraId="0DFEA2B0" w14:textId="77777777" w:rsidR="00B177F9" w:rsidRDefault="00B177F9">
      <w:pPr>
        <w:rPr>
          <w:rFonts w:hint="eastAsia"/>
        </w:rPr>
      </w:pPr>
      <w:r>
        <w:rPr>
          <w:rFonts w:hint="eastAsia"/>
        </w:rPr>
        <w:t xml:space="preserve"> </w:t>
      </w:r>
    </w:p>
    <w:p w14:paraId="1D5CB492" w14:textId="77777777" w:rsidR="00B177F9" w:rsidRDefault="00B177F9">
      <w:pPr>
        <w:rPr>
          <w:rFonts w:hint="eastAsia"/>
        </w:rPr>
      </w:pPr>
      <w:r>
        <w:rPr>
          <w:rFonts w:hint="eastAsia"/>
        </w:rPr>
        <w:t>未来展望</w:t>
      </w:r>
    </w:p>
    <w:p w14:paraId="0EA7F696" w14:textId="77777777" w:rsidR="00B177F9" w:rsidRDefault="00B177F9">
      <w:pPr>
        <w:rPr>
          <w:rFonts w:hint="eastAsia"/>
        </w:rPr>
      </w:pPr>
      <w:r>
        <w:rPr>
          <w:rFonts w:hint="eastAsia"/>
        </w:rPr>
        <w:t>随着5G网络的逐步普及和技术的不断进步，未来的云视听服务将会更加丰富多彩。我们可以期待更高清、更低延迟的直播体验，以及更加智能化、个性化的服务推荐。同时，随着虚拟现实(VR)和增强现实(AR)技术的发展，未来的云视听或许还将融入更多互动元素，为用户带来前所未有的沉浸式体验。</w:t>
      </w:r>
    </w:p>
    <w:p w14:paraId="3DDD46FB" w14:textId="77777777" w:rsidR="00B177F9" w:rsidRDefault="00B177F9">
      <w:pPr>
        <w:rPr>
          <w:rFonts w:hint="eastAsia"/>
        </w:rPr>
      </w:pPr>
    </w:p>
    <w:p w14:paraId="20E4A678" w14:textId="77777777" w:rsidR="00B177F9" w:rsidRDefault="00B177F9">
      <w:pPr>
        <w:rPr>
          <w:rFonts w:hint="eastAsia"/>
        </w:rPr>
      </w:pPr>
      <w:r>
        <w:rPr>
          <w:rFonts w:hint="eastAsia"/>
        </w:rPr>
        <w:t xml:space="preserve"> </w:t>
      </w:r>
    </w:p>
    <w:p w14:paraId="02A78629" w14:textId="77777777" w:rsidR="00B177F9" w:rsidRDefault="00B177F9">
      <w:pPr>
        <w:rPr>
          <w:rFonts w:hint="eastAsia"/>
        </w:rPr>
      </w:pPr>
      <w:r>
        <w:rPr>
          <w:rFonts w:hint="eastAsia"/>
        </w:rPr>
        <w:t>本文是由每日作文网(2345lzwz.com)为大家创作</w:t>
      </w:r>
    </w:p>
    <w:p w14:paraId="1CB64CEC" w14:textId="7ED313B2" w:rsidR="008379EF" w:rsidRDefault="008379EF"/>
    <w:sectPr w:rsidR="00837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EF"/>
    <w:rsid w:val="00576D25"/>
    <w:rsid w:val="008379EF"/>
    <w:rsid w:val="00B1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1D18B-35BC-49A1-86AD-154FAFC4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9EF"/>
    <w:rPr>
      <w:rFonts w:cstheme="majorBidi"/>
      <w:color w:val="2F5496" w:themeColor="accent1" w:themeShade="BF"/>
      <w:sz w:val="28"/>
      <w:szCs w:val="28"/>
    </w:rPr>
  </w:style>
  <w:style w:type="character" w:customStyle="1" w:styleId="50">
    <w:name w:val="标题 5 字符"/>
    <w:basedOn w:val="a0"/>
    <w:link w:val="5"/>
    <w:uiPriority w:val="9"/>
    <w:semiHidden/>
    <w:rsid w:val="008379EF"/>
    <w:rPr>
      <w:rFonts w:cstheme="majorBidi"/>
      <w:color w:val="2F5496" w:themeColor="accent1" w:themeShade="BF"/>
      <w:sz w:val="24"/>
    </w:rPr>
  </w:style>
  <w:style w:type="character" w:customStyle="1" w:styleId="60">
    <w:name w:val="标题 6 字符"/>
    <w:basedOn w:val="a0"/>
    <w:link w:val="6"/>
    <w:uiPriority w:val="9"/>
    <w:semiHidden/>
    <w:rsid w:val="008379EF"/>
    <w:rPr>
      <w:rFonts w:cstheme="majorBidi"/>
      <w:b/>
      <w:bCs/>
      <w:color w:val="2F5496" w:themeColor="accent1" w:themeShade="BF"/>
    </w:rPr>
  </w:style>
  <w:style w:type="character" w:customStyle="1" w:styleId="70">
    <w:name w:val="标题 7 字符"/>
    <w:basedOn w:val="a0"/>
    <w:link w:val="7"/>
    <w:uiPriority w:val="9"/>
    <w:semiHidden/>
    <w:rsid w:val="008379EF"/>
    <w:rPr>
      <w:rFonts w:cstheme="majorBidi"/>
      <w:b/>
      <w:bCs/>
      <w:color w:val="595959" w:themeColor="text1" w:themeTint="A6"/>
    </w:rPr>
  </w:style>
  <w:style w:type="character" w:customStyle="1" w:styleId="80">
    <w:name w:val="标题 8 字符"/>
    <w:basedOn w:val="a0"/>
    <w:link w:val="8"/>
    <w:uiPriority w:val="9"/>
    <w:semiHidden/>
    <w:rsid w:val="008379EF"/>
    <w:rPr>
      <w:rFonts w:cstheme="majorBidi"/>
      <w:color w:val="595959" w:themeColor="text1" w:themeTint="A6"/>
    </w:rPr>
  </w:style>
  <w:style w:type="character" w:customStyle="1" w:styleId="90">
    <w:name w:val="标题 9 字符"/>
    <w:basedOn w:val="a0"/>
    <w:link w:val="9"/>
    <w:uiPriority w:val="9"/>
    <w:semiHidden/>
    <w:rsid w:val="008379EF"/>
    <w:rPr>
      <w:rFonts w:eastAsiaTheme="majorEastAsia" w:cstheme="majorBidi"/>
      <w:color w:val="595959" w:themeColor="text1" w:themeTint="A6"/>
    </w:rPr>
  </w:style>
  <w:style w:type="paragraph" w:styleId="a3">
    <w:name w:val="Title"/>
    <w:basedOn w:val="a"/>
    <w:next w:val="a"/>
    <w:link w:val="a4"/>
    <w:uiPriority w:val="10"/>
    <w:qFormat/>
    <w:rsid w:val="00837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9EF"/>
    <w:pPr>
      <w:spacing w:before="160"/>
      <w:jc w:val="center"/>
    </w:pPr>
    <w:rPr>
      <w:i/>
      <w:iCs/>
      <w:color w:val="404040" w:themeColor="text1" w:themeTint="BF"/>
    </w:rPr>
  </w:style>
  <w:style w:type="character" w:customStyle="1" w:styleId="a8">
    <w:name w:val="引用 字符"/>
    <w:basedOn w:val="a0"/>
    <w:link w:val="a7"/>
    <w:uiPriority w:val="29"/>
    <w:rsid w:val="008379EF"/>
    <w:rPr>
      <w:i/>
      <w:iCs/>
      <w:color w:val="404040" w:themeColor="text1" w:themeTint="BF"/>
    </w:rPr>
  </w:style>
  <w:style w:type="paragraph" w:styleId="a9">
    <w:name w:val="List Paragraph"/>
    <w:basedOn w:val="a"/>
    <w:uiPriority w:val="34"/>
    <w:qFormat/>
    <w:rsid w:val="008379EF"/>
    <w:pPr>
      <w:ind w:left="720"/>
      <w:contextualSpacing/>
    </w:pPr>
  </w:style>
  <w:style w:type="character" w:styleId="aa">
    <w:name w:val="Intense Emphasis"/>
    <w:basedOn w:val="a0"/>
    <w:uiPriority w:val="21"/>
    <w:qFormat/>
    <w:rsid w:val="008379EF"/>
    <w:rPr>
      <w:i/>
      <w:iCs/>
      <w:color w:val="2F5496" w:themeColor="accent1" w:themeShade="BF"/>
    </w:rPr>
  </w:style>
  <w:style w:type="paragraph" w:styleId="ab">
    <w:name w:val="Intense Quote"/>
    <w:basedOn w:val="a"/>
    <w:next w:val="a"/>
    <w:link w:val="ac"/>
    <w:uiPriority w:val="30"/>
    <w:qFormat/>
    <w:rsid w:val="00837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9EF"/>
    <w:rPr>
      <w:i/>
      <w:iCs/>
      <w:color w:val="2F5496" w:themeColor="accent1" w:themeShade="BF"/>
    </w:rPr>
  </w:style>
  <w:style w:type="character" w:styleId="ad">
    <w:name w:val="Intense Reference"/>
    <w:basedOn w:val="a0"/>
    <w:uiPriority w:val="32"/>
    <w:qFormat/>
    <w:rsid w:val="00837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