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9095" w14:textId="77777777" w:rsidR="00342761" w:rsidRDefault="00342761">
      <w:pPr>
        <w:rPr>
          <w:rFonts w:hint="eastAsia"/>
        </w:rPr>
      </w:pPr>
      <w:r>
        <w:rPr>
          <w:rFonts w:hint="eastAsia"/>
        </w:rPr>
        <w:t xml:space="preserve">高中语文生字词积累的重要性  </w:t>
      </w:r>
    </w:p>
    <w:p w14:paraId="7352EC94" w14:textId="77777777" w:rsidR="00342761" w:rsidRDefault="00342761">
      <w:pPr>
        <w:rPr>
          <w:rFonts w:hint="eastAsia"/>
        </w:rPr>
      </w:pPr>
      <w:r>
        <w:rPr>
          <w:rFonts w:hint="eastAsia"/>
        </w:rPr>
        <w:t>在高中阶段，语文学习不仅是对文学作品的理解和鉴赏，更是一个语言能力全面提升的过程。而生字词的积累，则是这一过程中不可或缺的基础环节。掌握丰富的生字词不仅能够帮助学生更好地阅读理解各类文本，还能提高写作表达的深度与广度。通过系统的拼音加注释学习，学生可以更加牢固地记忆这些词汇，并将其灵活运用于实际情境中。</w:t>
      </w:r>
    </w:p>
    <w:p w14:paraId="076C075D" w14:textId="77777777" w:rsidR="00342761" w:rsidRDefault="00342761">
      <w:pPr>
        <w:rPr>
          <w:rFonts w:hint="eastAsia"/>
        </w:rPr>
      </w:pPr>
    </w:p>
    <w:p w14:paraId="38A1931B" w14:textId="77777777" w:rsidR="00342761" w:rsidRDefault="00342761">
      <w:pPr>
        <w:rPr>
          <w:rFonts w:hint="eastAsia"/>
        </w:rPr>
      </w:pPr>
    </w:p>
    <w:p w14:paraId="5BB95B5E" w14:textId="77777777" w:rsidR="00342761" w:rsidRDefault="00342761">
      <w:pPr>
        <w:rPr>
          <w:rFonts w:hint="eastAsia"/>
        </w:rPr>
      </w:pPr>
      <w:r>
        <w:rPr>
          <w:rFonts w:hint="eastAsia"/>
        </w:rPr>
        <w:t xml:space="preserve">拼音标注的作用  </w:t>
      </w:r>
    </w:p>
    <w:p w14:paraId="064761C8" w14:textId="77777777" w:rsidR="00342761" w:rsidRDefault="00342761">
      <w:pPr>
        <w:rPr>
          <w:rFonts w:hint="eastAsia"/>
        </w:rPr>
      </w:pPr>
      <w:r>
        <w:rPr>
          <w:rFonts w:hint="eastAsia"/>
        </w:rPr>
        <w:t>对于高中生来说，拼音标注不仅仅是小学阶段的基本技能，更是巩固汉字读音的有效工具。许多汉字存在多音字现象，例如“角”（jiǎo/jué）、“塞”（sāi/sè/sài）等，在不同语境下会有不同的读音。通过准确的拼音标注，可以帮助学生避免因误读而导致的误解或错误使用。同时，拼音也是学习古诗文的重要辅助手段，比如《木兰辞》中的“可汗”，其正确读音为“kè hán”，而非常见的误读“kě hàn”。因此，拼音的学习贯穿了整个语文教育过程。</w:t>
      </w:r>
    </w:p>
    <w:p w14:paraId="50BF5822" w14:textId="77777777" w:rsidR="00342761" w:rsidRDefault="00342761">
      <w:pPr>
        <w:rPr>
          <w:rFonts w:hint="eastAsia"/>
        </w:rPr>
      </w:pPr>
    </w:p>
    <w:p w14:paraId="6C96AD06" w14:textId="77777777" w:rsidR="00342761" w:rsidRDefault="00342761">
      <w:pPr>
        <w:rPr>
          <w:rFonts w:hint="eastAsia"/>
        </w:rPr>
      </w:pPr>
    </w:p>
    <w:p w14:paraId="0E2B5434" w14:textId="77777777" w:rsidR="00342761" w:rsidRDefault="00342761">
      <w:pPr>
        <w:rPr>
          <w:rFonts w:hint="eastAsia"/>
        </w:rPr>
      </w:pPr>
      <w:r>
        <w:rPr>
          <w:rFonts w:hint="eastAsia"/>
        </w:rPr>
        <w:t xml:space="preserve">注释的意义  </w:t>
      </w:r>
    </w:p>
    <w:p w14:paraId="1D446F46" w14:textId="77777777" w:rsidR="00342761" w:rsidRDefault="00342761">
      <w:pPr>
        <w:rPr>
          <w:rFonts w:hint="eastAsia"/>
        </w:rPr>
      </w:pPr>
      <w:r>
        <w:rPr>
          <w:rFonts w:hint="eastAsia"/>
        </w:rPr>
        <w:t>除了拼音外，注释同样扮演着重要角色。它不仅解释词语的意思，还常常涉及词语的文化背景、历史渊源以及用法特点。例如，“鸿鹄之志”这个成语源自《史记·陈涉世家》，意指远大的理想抱负。如果仅停留在字面意思上，可能会忽略其背后深厚的文化内涵。通过详细的注释，学生不仅可以了解词语的具体含义，还能感受到中华文化的博大精深。一些近义词、反义词的辨析也离不开注释的帮助，这有助于学生构建完整的词汇体系。</w:t>
      </w:r>
    </w:p>
    <w:p w14:paraId="3710B9F1" w14:textId="77777777" w:rsidR="00342761" w:rsidRDefault="00342761">
      <w:pPr>
        <w:rPr>
          <w:rFonts w:hint="eastAsia"/>
        </w:rPr>
      </w:pPr>
    </w:p>
    <w:p w14:paraId="5D681CF0" w14:textId="77777777" w:rsidR="00342761" w:rsidRDefault="00342761">
      <w:pPr>
        <w:rPr>
          <w:rFonts w:hint="eastAsia"/>
        </w:rPr>
      </w:pPr>
    </w:p>
    <w:p w14:paraId="5305DE08" w14:textId="77777777" w:rsidR="00342761" w:rsidRDefault="00342761">
      <w:pPr>
        <w:rPr>
          <w:rFonts w:hint="eastAsia"/>
        </w:rPr>
      </w:pPr>
      <w:r>
        <w:rPr>
          <w:rFonts w:hint="eastAsia"/>
        </w:rPr>
        <w:t xml:space="preserve">如何高效进行生字词积累  </w:t>
      </w:r>
    </w:p>
    <w:p w14:paraId="7E7CD780" w14:textId="77777777" w:rsidR="00342761" w:rsidRDefault="00342761">
      <w:pPr>
        <w:rPr>
          <w:rFonts w:hint="eastAsia"/>
        </w:rPr>
      </w:pPr>
      <w:r>
        <w:rPr>
          <w:rFonts w:hint="eastAsia"/>
        </w:rPr>
        <w:t>要实现高效的生字词积累，需要科学的方法与持之以恒的努力。可以将课本中的重点词汇整理成卡片，每张卡片写上汉字、拼音及注释，并定期复习。利用碎片化时间记忆生字词，比如课间休息时翻阅卡片或者使用手机应用进行练习。结合具体语境记忆也是一个好方法，例如阅读经典名著时遇到陌生词汇，及时查阅字典并记录下来，这样既能加深印象，又能增强运用能力。坚持每天书写一定数量的生字词，通过手脑结合强化记忆效果。</w:t>
      </w:r>
    </w:p>
    <w:p w14:paraId="1DA0906B" w14:textId="77777777" w:rsidR="00342761" w:rsidRDefault="00342761">
      <w:pPr>
        <w:rPr>
          <w:rFonts w:hint="eastAsia"/>
        </w:rPr>
      </w:pPr>
    </w:p>
    <w:p w14:paraId="76661D68" w14:textId="77777777" w:rsidR="00342761" w:rsidRDefault="00342761">
      <w:pPr>
        <w:rPr>
          <w:rFonts w:hint="eastAsia"/>
        </w:rPr>
      </w:pPr>
    </w:p>
    <w:p w14:paraId="2C76FBAE" w14:textId="77777777" w:rsidR="00342761" w:rsidRDefault="00342761">
      <w:pPr>
        <w:rPr>
          <w:rFonts w:hint="eastAsia"/>
        </w:rPr>
      </w:pPr>
      <w:r>
        <w:rPr>
          <w:rFonts w:hint="eastAsia"/>
        </w:rPr>
        <w:t xml:space="preserve">最后的总结：让生字词成为语文学习的助力  </w:t>
      </w:r>
    </w:p>
    <w:p w14:paraId="44D313A1" w14:textId="77777777" w:rsidR="00342761" w:rsidRDefault="00342761">
      <w:pPr>
        <w:rPr>
          <w:rFonts w:hint="eastAsia"/>
        </w:rPr>
      </w:pPr>
      <w:r>
        <w:rPr>
          <w:rFonts w:hint="eastAsia"/>
        </w:rPr>
        <w:t>高中语文生字词的积累是一项长期且系统的工作，但只要方法得当，就能事半功倍。通过拼音标注和详细注释的学习，学生不仅能提升自己的语言基础，更能培养出敏锐的语言感知力和深厚的文化底蕴。希望每一位同学都能重视这一环节，用扎实的生字词积累为自己的语文学习铺平道路，最终迈向更高的学术成就。</w:t>
      </w:r>
    </w:p>
    <w:p w14:paraId="7E87FAA7" w14:textId="77777777" w:rsidR="00342761" w:rsidRDefault="00342761">
      <w:pPr>
        <w:rPr>
          <w:rFonts w:hint="eastAsia"/>
        </w:rPr>
      </w:pPr>
    </w:p>
    <w:p w14:paraId="5E2F40A8" w14:textId="77777777" w:rsidR="00342761" w:rsidRDefault="00342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A9D63" w14:textId="41A7D1FA" w:rsidR="0053572C" w:rsidRDefault="0053572C"/>
    <w:sectPr w:rsidR="00535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2C"/>
    <w:rsid w:val="00317C12"/>
    <w:rsid w:val="00342761"/>
    <w:rsid w:val="0053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AA510-2DB9-4E19-85AC-C3A89D16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