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CA70" w14:textId="77777777" w:rsidR="00CA29C1" w:rsidRDefault="00CA29C1">
      <w:pPr>
        <w:rPr>
          <w:rFonts w:hint="eastAsia"/>
        </w:rPr>
      </w:pPr>
    </w:p>
    <w:p w14:paraId="4BB5E003" w14:textId="77777777" w:rsidR="00CA29C1" w:rsidRDefault="00CA29C1">
      <w:pPr>
        <w:rPr>
          <w:rFonts w:hint="eastAsia"/>
        </w:rPr>
      </w:pPr>
      <w:r>
        <w:rPr>
          <w:rFonts w:hint="eastAsia"/>
        </w:rPr>
        <w:t>雕镂的拼音以及意思</w:t>
      </w:r>
    </w:p>
    <w:p w14:paraId="4062F92B" w14:textId="77777777" w:rsidR="00CA29C1" w:rsidRDefault="00CA29C1">
      <w:pPr>
        <w:rPr>
          <w:rFonts w:hint="eastAsia"/>
        </w:rPr>
      </w:pPr>
      <w:r>
        <w:rPr>
          <w:rFonts w:hint="eastAsia"/>
        </w:rPr>
        <w:t>雕镂，“diāo lòu”，这个词汇在汉语中具有独特的意义和文化价值。它不仅代表了一种古老而精细的手工艺技术，还象征着人类追求美的不懈努力。</w:t>
      </w:r>
    </w:p>
    <w:p w14:paraId="33ED0AA1" w14:textId="77777777" w:rsidR="00CA29C1" w:rsidRDefault="00CA29C1">
      <w:pPr>
        <w:rPr>
          <w:rFonts w:hint="eastAsia"/>
        </w:rPr>
      </w:pPr>
    </w:p>
    <w:p w14:paraId="2C7FBE17" w14:textId="77777777" w:rsidR="00CA29C1" w:rsidRDefault="00CA29C1">
      <w:pPr>
        <w:rPr>
          <w:rFonts w:hint="eastAsia"/>
        </w:rPr>
      </w:pPr>
    </w:p>
    <w:p w14:paraId="5BA9678B" w14:textId="77777777" w:rsidR="00CA29C1" w:rsidRDefault="00CA29C1">
      <w:pPr>
        <w:rPr>
          <w:rFonts w:hint="eastAsia"/>
        </w:rPr>
      </w:pPr>
      <w:r>
        <w:rPr>
          <w:rFonts w:hint="eastAsia"/>
        </w:rPr>
        <w:t>雕镂的艺术形式</w:t>
      </w:r>
    </w:p>
    <w:p w14:paraId="5A5EB115" w14:textId="77777777" w:rsidR="00CA29C1" w:rsidRDefault="00CA29C1">
      <w:pPr>
        <w:rPr>
          <w:rFonts w:hint="eastAsia"/>
        </w:rPr>
      </w:pPr>
      <w:r>
        <w:rPr>
          <w:rFonts w:hint="eastAsia"/>
        </w:rPr>
        <w:t>雕镂是一种通过切割、刻划材料表面来创造图案或文字的技术。这种技术可以应用于各种材料上，如木头、石头、金属甚至是骨头。在中国，雕镂艺术有着悠久的历史，从古代的玉雕到明清时期的木雕，每一种形式都展示了当时社会的文化特征和技术水平。这些作品不仅是装饰品，更是文化的载体，承载了历史的记忆。</w:t>
      </w:r>
    </w:p>
    <w:p w14:paraId="3DE51136" w14:textId="77777777" w:rsidR="00CA29C1" w:rsidRDefault="00CA29C1">
      <w:pPr>
        <w:rPr>
          <w:rFonts w:hint="eastAsia"/>
        </w:rPr>
      </w:pPr>
    </w:p>
    <w:p w14:paraId="72F2BFA8" w14:textId="77777777" w:rsidR="00CA29C1" w:rsidRDefault="00CA29C1">
      <w:pPr>
        <w:rPr>
          <w:rFonts w:hint="eastAsia"/>
        </w:rPr>
      </w:pPr>
    </w:p>
    <w:p w14:paraId="18B37CC6" w14:textId="77777777" w:rsidR="00CA29C1" w:rsidRDefault="00CA29C1">
      <w:pPr>
        <w:rPr>
          <w:rFonts w:hint="eastAsia"/>
        </w:rPr>
      </w:pPr>
      <w:r>
        <w:rPr>
          <w:rFonts w:hint="eastAsia"/>
        </w:rPr>
        <w:t>雕镂的发展历程</w:t>
      </w:r>
    </w:p>
    <w:p w14:paraId="367F627E" w14:textId="77777777" w:rsidR="00CA29C1" w:rsidRDefault="00CA29C1">
      <w:pPr>
        <w:rPr>
          <w:rFonts w:hint="eastAsia"/>
        </w:rPr>
      </w:pPr>
      <w:r>
        <w:rPr>
          <w:rFonts w:hint="eastAsia"/>
        </w:rPr>
        <w:t>随着时间的发展，雕镂技术不断进步，并且在不同的历史时期展现出不同的风貌。早期的雕镂主要用于宗教仪式中的器物制作，表达对神灵的崇敬之情。到了唐宋时期，随着经济的发展和社会的进步，雕镂逐渐走进普通人的生活，成为人们日常生活的一部分。例如，在家具、建筑装饰等领域广泛应用，这不仅提升了生活质量，也促进了文化交流和发展。</w:t>
      </w:r>
    </w:p>
    <w:p w14:paraId="1E697E1B" w14:textId="77777777" w:rsidR="00CA29C1" w:rsidRDefault="00CA29C1">
      <w:pPr>
        <w:rPr>
          <w:rFonts w:hint="eastAsia"/>
        </w:rPr>
      </w:pPr>
    </w:p>
    <w:p w14:paraId="350FE8C6" w14:textId="77777777" w:rsidR="00CA29C1" w:rsidRDefault="00CA29C1">
      <w:pPr>
        <w:rPr>
          <w:rFonts w:hint="eastAsia"/>
        </w:rPr>
      </w:pPr>
    </w:p>
    <w:p w14:paraId="47B5A088" w14:textId="77777777" w:rsidR="00CA29C1" w:rsidRDefault="00CA29C1">
      <w:pPr>
        <w:rPr>
          <w:rFonts w:hint="eastAsia"/>
        </w:rPr>
      </w:pPr>
      <w:r>
        <w:rPr>
          <w:rFonts w:hint="eastAsia"/>
        </w:rPr>
        <w:t>现代社会中的雕镂</w:t>
      </w:r>
    </w:p>
    <w:p w14:paraId="37ED8F0A" w14:textId="77777777" w:rsidR="00CA29C1" w:rsidRDefault="00CA29C1">
      <w:pPr>
        <w:rPr>
          <w:rFonts w:hint="eastAsia"/>
        </w:rPr>
      </w:pPr>
      <w:r>
        <w:rPr>
          <w:rFonts w:hint="eastAsia"/>
        </w:rPr>
        <w:t>进入现代社会，尽管科技日新月异，许多传统手工艺面临失传的风险，但雕镂依然保持着它的独特魅力。现代艺术家们将传统的雕镂技艺与现代设计理念相结合，创造出既保留传统文化精髓又符合当代审美的艺术品。随着3D打印等新技术的应用，雕镂技术也在不断创新，为这一古老艺术形式注入新的活力。</w:t>
      </w:r>
    </w:p>
    <w:p w14:paraId="09B29D07" w14:textId="77777777" w:rsidR="00CA29C1" w:rsidRDefault="00CA29C1">
      <w:pPr>
        <w:rPr>
          <w:rFonts w:hint="eastAsia"/>
        </w:rPr>
      </w:pPr>
    </w:p>
    <w:p w14:paraId="15EF4ACC" w14:textId="77777777" w:rsidR="00CA29C1" w:rsidRDefault="00CA29C1">
      <w:pPr>
        <w:rPr>
          <w:rFonts w:hint="eastAsia"/>
        </w:rPr>
      </w:pPr>
    </w:p>
    <w:p w14:paraId="7DC4E0DC" w14:textId="77777777" w:rsidR="00CA29C1" w:rsidRDefault="00CA29C1">
      <w:pPr>
        <w:rPr>
          <w:rFonts w:hint="eastAsia"/>
        </w:rPr>
      </w:pPr>
      <w:r>
        <w:rPr>
          <w:rFonts w:hint="eastAsia"/>
        </w:rPr>
        <w:t>最后的总结</w:t>
      </w:r>
    </w:p>
    <w:p w14:paraId="06CAB27A" w14:textId="77777777" w:rsidR="00CA29C1" w:rsidRDefault="00CA29C1">
      <w:pPr>
        <w:rPr>
          <w:rFonts w:hint="eastAsia"/>
        </w:rPr>
      </w:pPr>
      <w:r>
        <w:rPr>
          <w:rFonts w:hint="eastAsia"/>
        </w:rPr>
        <w:t>雕镂不仅仅是一项技术，更是一门融合了美学、文化和历史的艺术。它通过精湛的手法和丰富的想象力，赋予物质以灵魂，使每一件作品都独一无二。无论是在古代还是现代，雕镂都在不断地发展和演变，继续以其独特的魅力影响着我们的生活，传承着中华民族优秀的文化遗产。</w:t>
      </w:r>
    </w:p>
    <w:p w14:paraId="568EFCAB" w14:textId="77777777" w:rsidR="00CA29C1" w:rsidRDefault="00CA29C1">
      <w:pPr>
        <w:rPr>
          <w:rFonts w:hint="eastAsia"/>
        </w:rPr>
      </w:pPr>
    </w:p>
    <w:p w14:paraId="3B8DBC37" w14:textId="77777777" w:rsidR="00CA29C1" w:rsidRDefault="00CA29C1">
      <w:pPr>
        <w:rPr>
          <w:rFonts w:hint="eastAsia"/>
        </w:rPr>
      </w:pPr>
    </w:p>
    <w:p w14:paraId="3EAA5192" w14:textId="77777777" w:rsidR="00CA29C1" w:rsidRDefault="00CA2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E7F6A" w14:textId="477A6CBC" w:rsidR="004E1956" w:rsidRDefault="004E1956"/>
    <w:sectPr w:rsidR="004E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56"/>
    <w:rsid w:val="00317C12"/>
    <w:rsid w:val="004E1956"/>
    <w:rsid w:val="00CA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425FF-D731-47E1-8498-3E170AC3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