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B1FE" w14:textId="77777777" w:rsidR="00657DF3" w:rsidRDefault="00657DF3">
      <w:pPr>
        <w:rPr>
          <w:rFonts w:hint="eastAsia"/>
        </w:rPr>
      </w:pPr>
    </w:p>
    <w:p w14:paraId="6CC090EB" w14:textId="77777777" w:rsidR="00657DF3" w:rsidRDefault="00657DF3">
      <w:pPr>
        <w:rPr>
          <w:rFonts w:hint="eastAsia"/>
        </w:rPr>
      </w:pPr>
      <w:r>
        <w:rPr>
          <w:rFonts w:hint="eastAsia"/>
        </w:rPr>
        <w:t>箪食的拼音</w:t>
      </w:r>
    </w:p>
    <w:p w14:paraId="1D4712B5" w14:textId="77777777" w:rsidR="00657DF3" w:rsidRDefault="00657DF3">
      <w:pPr>
        <w:rPr>
          <w:rFonts w:hint="eastAsia"/>
        </w:rPr>
      </w:pPr>
      <w:r>
        <w:rPr>
          <w:rFonts w:hint="eastAsia"/>
        </w:rPr>
        <w:t>箪食，读作“dān sì”，在汉语中有着深远的文化背景和意义。箪，指的是古代一种简单的盛饭用具，通常是用竹子编制而成；而“食”则是指食物。合起来，“箪食”这个词形象地描绘了古人简单朴素的生活方式。</w:t>
      </w:r>
    </w:p>
    <w:p w14:paraId="49CD5A5E" w14:textId="77777777" w:rsidR="00657DF3" w:rsidRDefault="00657DF3">
      <w:pPr>
        <w:rPr>
          <w:rFonts w:hint="eastAsia"/>
        </w:rPr>
      </w:pPr>
    </w:p>
    <w:p w14:paraId="255A2D26" w14:textId="77777777" w:rsidR="00657DF3" w:rsidRDefault="00657DF3">
      <w:pPr>
        <w:rPr>
          <w:rFonts w:hint="eastAsia"/>
        </w:rPr>
      </w:pPr>
    </w:p>
    <w:p w14:paraId="262F3D4E" w14:textId="77777777" w:rsidR="00657DF3" w:rsidRDefault="00657DF3">
      <w:pPr>
        <w:rPr>
          <w:rFonts w:hint="eastAsia"/>
        </w:rPr>
      </w:pPr>
      <w:r>
        <w:rPr>
          <w:rFonts w:hint="eastAsia"/>
        </w:rPr>
        <w:t>箪食的历史渊源</w:t>
      </w:r>
    </w:p>
    <w:p w14:paraId="799E1177" w14:textId="77777777" w:rsidR="00657DF3" w:rsidRDefault="00657DF3">
      <w:pPr>
        <w:rPr>
          <w:rFonts w:hint="eastAsia"/>
        </w:rPr>
      </w:pPr>
      <w:r>
        <w:rPr>
          <w:rFonts w:hint="eastAsia"/>
        </w:rPr>
        <w:t>在中国古代文献中，箪食常常被用来比喻简朴的生活条件。例如，在《论语·雍也》中有：“一箪食，一瓢饮，在陋巷，人不堪其忧，回也不改其乐。”这里描述的是孔子的学生颜回尽管生活极其简朴，却依然能够保持内心的平和与快乐。这种精神状态深受后世学者的推崇，成为了中国传统文化中追求内心满足、不为外物所动的重要体现。</w:t>
      </w:r>
    </w:p>
    <w:p w14:paraId="67B9AC84" w14:textId="77777777" w:rsidR="00657DF3" w:rsidRDefault="00657DF3">
      <w:pPr>
        <w:rPr>
          <w:rFonts w:hint="eastAsia"/>
        </w:rPr>
      </w:pPr>
    </w:p>
    <w:p w14:paraId="2BC02C18" w14:textId="77777777" w:rsidR="00657DF3" w:rsidRDefault="00657DF3">
      <w:pPr>
        <w:rPr>
          <w:rFonts w:hint="eastAsia"/>
        </w:rPr>
      </w:pPr>
    </w:p>
    <w:p w14:paraId="6CC2B403" w14:textId="77777777" w:rsidR="00657DF3" w:rsidRDefault="00657DF3">
      <w:pPr>
        <w:rPr>
          <w:rFonts w:hint="eastAsia"/>
        </w:rPr>
      </w:pPr>
      <w:r>
        <w:rPr>
          <w:rFonts w:hint="eastAsia"/>
        </w:rPr>
        <w:t>箪食在文学作品中的应用</w:t>
      </w:r>
    </w:p>
    <w:p w14:paraId="59667CE4" w14:textId="77777777" w:rsidR="00657DF3" w:rsidRDefault="00657DF3">
      <w:pPr>
        <w:rPr>
          <w:rFonts w:hint="eastAsia"/>
        </w:rPr>
      </w:pPr>
      <w:r>
        <w:rPr>
          <w:rFonts w:hint="eastAsia"/>
        </w:rPr>
        <w:t>除了哲学著作外，“箪食”这一词汇也频繁出现在古典诗词和散文中，成为文人士大夫表达自己淡泊名利、追求心灵自由的一种象征。例如，唐代诗人杜甫在其诗作中就曾多次提到箪食瓢饮，以此来抒发他对社会现实的感慨以及对理想生活的向往。通过这些文学作品，我们可以看到“箪食”不仅仅是一个日常用品的名称，更是一种文化符号，代表着古人的生活方式与价值取向。</w:t>
      </w:r>
    </w:p>
    <w:p w14:paraId="581ABC28" w14:textId="77777777" w:rsidR="00657DF3" w:rsidRDefault="00657DF3">
      <w:pPr>
        <w:rPr>
          <w:rFonts w:hint="eastAsia"/>
        </w:rPr>
      </w:pPr>
    </w:p>
    <w:p w14:paraId="6EFD51F1" w14:textId="77777777" w:rsidR="00657DF3" w:rsidRDefault="00657DF3">
      <w:pPr>
        <w:rPr>
          <w:rFonts w:hint="eastAsia"/>
        </w:rPr>
      </w:pPr>
    </w:p>
    <w:p w14:paraId="5E8B053C" w14:textId="77777777" w:rsidR="00657DF3" w:rsidRDefault="00657DF3">
      <w:pPr>
        <w:rPr>
          <w:rFonts w:hint="eastAsia"/>
        </w:rPr>
      </w:pPr>
      <w:r>
        <w:rPr>
          <w:rFonts w:hint="eastAsia"/>
        </w:rPr>
        <w:t>现代社会中的箪食精神</w:t>
      </w:r>
    </w:p>
    <w:p w14:paraId="13DC5F8B" w14:textId="77777777" w:rsidR="00657DF3" w:rsidRDefault="00657DF3">
      <w:pPr>
        <w:rPr>
          <w:rFonts w:hint="eastAsia"/>
        </w:rPr>
      </w:pPr>
      <w:r>
        <w:rPr>
          <w:rFonts w:hint="eastAsia"/>
        </w:rPr>
        <w:t>时至今日，“箪食”的精神仍然具有重要的现实意义。随着现代社会发展速度加快，人们面临着各种各样的压力，如何在这种快节奏的生活中找到内心的宁静，成为了许多人思考的问题。从这个角度来看，“箪食”所代表的那种简约而不失品味的生活态度，对于当今社会的人们来说无疑提供了一种新的视角。它提醒我们，在追求物质享受的同时，不应忘记精神世界的丰富与发展。</w:t>
      </w:r>
    </w:p>
    <w:p w14:paraId="1E512493" w14:textId="77777777" w:rsidR="00657DF3" w:rsidRDefault="00657DF3">
      <w:pPr>
        <w:rPr>
          <w:rFonts w:hint="eastAsia"/>
        </w:rPr>
      </w:pPr>
    </w:p>
    <w:p w14:paraId="34296BF1" w14:textId="77777777" w:rsidR="00657DF3" w:rsidRDefault="00657DF3">
      <w:pPr>
        <w:rPr>
          <w:rFonts w:hint="eastAsia"/>
        </w:rPr>
      </w:pPr>
    </w:p>
    <w:p w14:paraId="19ACBEB3" w14:textId="77777777" w:rsidR="00657DF3" w:rsidRDefault="00657DF3">
      <w:pPr>
        <w:rPr>
          <w:rFonts w:hint="eastAsia"/>
        </w:rPr>
      </w:pPr>
      <w:r>
        <w:rPr>
          <w:rFonts w:hint="eastAsia"/>
        </w:rPr>
        <w:t>最后的总结</w:t>
      </w:r>
    </w:p>
    <w:p w14:paraId="4DF9C9B1" w14:textId="77777777" w:rsidR="00657DF3" w:rsidRDefault="00657DF3">
      <w:pPr>
        <w:rPr>
          <w:rFonts w:hint="eastAsia"/>
        </w:rPr>
      </w:pPr>
      <w:r>
        <w:rPr>
          <w:rFonts w:hint="eastAsia"/>
        </w:rPr>
        <w:t>“箪食”的拼音虽然简单——“dān sì”，但背后蕴含的文化内涵却是博大精深的。它不仅反映了中国古代人民的生活智慧，也为现代社会提供了宝贵的精神财富。无论时代如何变迁，“箪食”所倡导的那种质朴、自在的生活理念始终闪耀着独特的光芒，激励着一代又一代的人去追寻真正意义上的幸福生活。</w:t>
      </w:r>
    </w:p>
    <w:p w14:paraId="6B34FB76" w14:textId="77777777" w:rsidR="00657DF3" w:rsidRDefault="00657DF3">
      <w:pPr>
        <w:rPr>
          <w:rFonts w:hint="eastAsia"/>
        </w:rPr>
      </w:pPr>
    </w:p>
    <w:p w14:paraId="10D82FA6" w14:textId="77777777" w:rsidR="00657DF3" w:rsidRDefault="00657DF3">
      <w:pPr>
        <w:rPr>
          <w:rFonts w:hint="eastAsia"/>
        </w:rPr>
      </w:pPr>
    </w:p>
    <w:p w14:paraId="704141C4" w14:textId="77777777" w:rsidR="00657DF3" w:rsidRDefault="00657D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2981D3" w14:textId="50A8A14F" w:rsidR="00D17234" w:rsidRDefault="00D17234"/>
    <w:sectPr w:rsidR="00D17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34"/>
    <w:rsid w:val="00317C12"/>
    <w:rsid w:val="00657DF3"/>
    <w:rsid w:val="00D1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C08C23-31C0-4190-AF6B-275D0A64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2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2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2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2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2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2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2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2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2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2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2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2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2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2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2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2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2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2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2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2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2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2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7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