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0EB5" w14:textId="77777777" w:rsidR="001B73BA" w:rsidRDefault="001B73BA">
      <w:pPr>
        <w:rPr>
          <w:rFonts w:hint="eastAsia"/>
        </w:rPr>
      </w:pPr>
    </w:p>
    <w:p w14:paraId="48FC74B0" w14:textId="77777777" w:rsidR="001B73BA" w:rsidRDefault="001B73BA">
      <w:pPr>
        <w:rPr>
          <w:rFonts w:hint="eastAsia"/>
        </w:rPr>
      </w:pPr>
      <w:r>
        <w:rPr>
          <w:rFonts w:hint="eastAsia"/>
        </w:rPr>
        <w:t>端庄的拼音和解释</w:t>
      </w:r>
    </w:p>
    <w:p w14:paraId="05C717F6" w14:textId="77777777" w:rsidR="001B73BA" w:rsidRDefault="001B73BA">
      <w:pPr>
        <w:rPr>
          <w:rFonts w:hint="eastAsia"/>
        </w:rPr>
      </w:pPr>
      <w:r>
        <w:rPr>
          <w:rFonts w:hint="eastAsia"/>
        </w:rPr>
        <w:t>端庄，“duān zhuāng”，这一词汇在中国文化中占据着重要位置，不仅反映了个人的行为举止和仪态，更深层次地体现了中国传统文化对人的品德修养的要求。端庄一词由“端”与“庄”两部分组成，其中“端”意味着端正、正直，而“庄”则代表着庄重、严肃。两者结合，旨在描述一种既端正又庄重的态度或气质。</w:t>
      </w:r>
    </w:p>
    <w:p w14:paraId="0689E741" w14:textId="77777777" w:rsidR="001B73BA" w:rsidRDefault="001B73BA">
      <w:pPr>
        <w:rPr>
          <w:rFonts w:hint="eastAsia"/>
        </w:rPr>
      </w:pPr>
    </w:p>
    <w:p w14:paraId="144FB331" w14:textId="77777777" w:rsidR="001B73BA" w:rsidRDefault="001B73BA">
      <w:pPr>
        <w:rPr>
          <w:rFonts w:hint="eastAsia"/>
        </w:rPr>
      </w:pPr>
    </w:p>
    <w:p w14:paraId="41EFBD23" w14:textId="77777777" w:rsidR="001B73BA" w:rsidRDefault="001B73BA">
      <w:pPr>
        <w:rPr>
          <w:rFonts w:hint="eastAsia"/>
        </w:rPr>
      </w:pPr>
      <w:r>
        <w:rPr>
          <w:rFonts w:hint="eastAsia"/>
        </w:rPr>
        <w:t>历史渊源与发展</w:t>
      </w:r>
    </w:p>
    <w:p w14:paraId="7726F04D" w14:textId="77777777" w:rsidR="001B73BA" w:rsidRDefault="001B73BA">
      <w:pPr>
        <w:rPr>
          <w:rFonts w:hint="eastAsia"/>
        </w:rPr>
      </w:pPr>
      <w:r>
        <w:rPr>
          <w:rFonts w:hint="eastAsia"/>
        </w:rPr>
        <w:t>追溯至中国古代，端庄的理念早已深入人心。在封建社会中，尤其是对于女性而言，端庄被视为最重要的美德之一。《女诫》等古代典籍明确指出，女子应当具备温良恭俭让之德，而端庄则是这些美好品质的外在表现形式。随着时代的发展，端庄不仅仅局限于性别上的要求，而是成为每个人追求高尚人格的重要标准之一。无论是在正式场合还是日常生活中，保持端庄的态度都能给人留下良好的印象。</w:t>
      </w:r>
    </w:p>
    <w:p w14:paraId="741103F5" w14:textId="77777777" w:rsidR="001B73BA" w:rsidRDefault="001B73BA">
      <w:pPr>
        <w:rPr>
          <w:rFonts w:hint="eastAsia"/>
        </w:rPr>
      </w:pPr>
    </w:p>
    <w:p w14:paraId="48935396" w14:textId="77777777" w:rsidR="001B73BA" w:rsidRDefault="001B73BA">
      <w:pPr>
        <w:rPr>
          <w:rFonts w:hint="eastAsia"/>
        </w:rPr>
      </w:pPr>
    </w:p>
    <w:p w14:paraId="647F44D9" w14:textId="77777777" w:rsidR="001B73BA" w:rsidRDefault="001B73BA">
      <w:pPr>
        <w:rPr>
          <w:rFonts w:hint="eastAsia"/>
        </w:rPr>
      </w:pPr>
      <w:r>
        <w:rPr>
          <w:rFonts w:hint="eastAsia"/>
        </w:rPr>
        <w:t>现代社会中的端庄</w:t>
      </w:r>
    </w:p>
    <w:p w14:paraId="526AE2FD" w14:textId="77777777" w:rsidR="001B73BA" w:rsidRDefault="001B73BA">
      <w:pPr>
        <w:rPr>
          <w:rFonts w:hint="eastAsia"/>
        </w:rPr>
      </w:pPr>
      <w:r>
        <w:rPr>
          <w:rFonts w:hint="eastAsia"/>
        </w:rPr>
        <w:t>进入现代社会，尽管社会风气更加开放多元，但端庄作为一种传统美德依然被人们所推崇。它体现在职场礼仪、社交互动等多个方面。例如，在商务谈判或正式会议中，端庄的仪表和言谈举止能够有效提升个人的专业形象，有助于建立信任关系。同时，端庄也象征着内心的平静与自信，是现代人面对快节奏生活压力时的一种精神寄托。</w:t>
      </w:r>
    </w:p>
    <w:p w14:paraId="42E4854A" w14:textId="77777777" w:rsidR="001B73BA" w:rsidRDefault="001B73BA">
      <w:pPr>
        <w:rPr>
          <w:rFonts w:hint="eastAsia"/>
        </w:rPr>
      </w:pPr>
    </w:p>
    <w:p w14:paraId="78D2D3F6" w14:textId="77777777" w:rsidR="001B73BA" w:rsidRDefault="001B73BA">
      <w:pPr>
        <w:rPr>
          <w:rFonts w:hint="eastAsia"/>
        </w:rPr>
      </w:pPr>
    </w:p>
    <w:p w14:paraId="4E59D46E" w14:textId="77777777" w:rsidR="001B73BA" w:rsidRDefault="001B73BA">
      <w:pPr>
        <w:rPr>
          <w:rFonts w:hint="eastAsia"/>
        </w:rPr>
      </w:pPr>
      <w:r>
        <w:rPr>
          <w:rFonts w:hint="eastAsia"/>
        </w:rPr>
        <w:t>如何培养端庄气质</w:t>
      </w:r>
    </w:p>
    <w:p w14:paraId="506EAB4D" w14:textId="77777777" w:rsidR="001B73BA" w:rsidRDefault="001B73BA">
      <w:pPr>
        <w:rPr>
          <w:rFonts w:hint="eastAsia"/>
        </w:rPr>
      </w:pPr>
      <w:r>
        <w:rPr>
          <w:rFonts w:hint="eastAsia"/>
        </w:rPr>
        <w:t>要培养端庄气质，并非一蹴而就的事情，需要长期的努力与自我修养。注重外表整洁与得体是最基本的要求。穿着应根据不同的场合选择合适的服饰，既能展现个人风格，又能体现出对他人的尊重。言行举止要优雅大方，避免过于夸张的动作或言语。更重要的是，内心要保持平和与真诚，学会控制情绪，以积极正面的态度面对生活中的挑战。通过不断地学习和实践，逐步形成一种内外兼修的端庄气质。</w:t>
      </w:r>
    </w:p>
    <w:p w14:paraId="025BB18C" w14:textId="77777777" w:rsidR="001B73BA" w:rsidRDefault="001B73BA">
      <w:pPr>
        <w:rPr>
          <w:rFonts w:hint="eastAsia"/>
        </w:rPr>
      </w:pPr>
    </w:p>
    <w:p w14:paraId="12561297" w14:textId="77777777" w:rsidR="001B73BA" w:rsidRDefault="001B73BA">
      <w:pPr>
        <w:rPr>
          <w:rFonts w:hint="eastAsia"/>
        </w:rPr>
      </w:pPr>
    </w:p>
    <w:p w14:paraId="1561C7C0" w14:textId="77777777" w:rsidR="001B73BA" w:rsidRDefault="001B73BA">
      <w:pPr>
        <w:rPr>
          <w:rFonts w:hint="eastAsia"/>
        </w:rPr>
      </w:pPr>
      <w:r>
        <w:rPr>
          <w:rFonts w:hint="eastAsia"/>
        </w:rPr>
        <w:t>最后的总结</w:t>
      </w:r>
    </w:p>
    <w:p w14:paraId="27544EA0" w14:textId="77777777" w:rsidR="001B73BA" w:rsidRDefault="001B73BA">
      <w:pPr>
        <w:rPr>
          <w:rFonts w:hint="eastAsia"/>
        </w:rPr>
      </w:pPr>
      <w:r>
        <w:rPr>
          <w:rFonts w:hint="eastAsia"/>
        </w:rPr>
        <w:t>端庄不仅仅是外在的表现形式，更是内在修养的体现。它承载了中华民族优秀传统文化的精髓，同时也是现代社会中每个人都应该努力追求的目标之一。通过不断修炼自身，我们不仅能够在各种场合中展现出最佳状态，更能为构建和谐美好的社会环境贡献自己的一份力量。</w:t>
      </w:r>
    </w:p>
    <w:p w14:paraId="3C981DD7" w14:textId="77777777" w:rsidR="001B73BA" w:rsidRDefault="001B73BA">
      <w:pPr>
        <w:rPr>
          <w:rFonts w:hint="eastAsia"/>
        </w:rPr>
      </w:pPr>
    </w:p>
    <w:p w14:paraId="2B9B2DDE" w14:textId="77777777" w:rsidR="001B73BA" w:rsidRDefault="001B73BA">
      <w:pPr>
        <w:rPr>
          <w:rFonts w:hint="eastAsia"/>
        </w:rPr>
      </w:pPr>
    </w:p>
    <w:p w14:paraId="3227964F" w14:textId="77777777" w:rsidR="001B73BA" w:rsidRDefault="001B7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F99C9" w14:textId="7B3B6F3E" w:rsidR="00482EB3" w:rsidRDefault="00482EB3"/>
    <w:sectPr w:rsidR="00482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B3"/>
    <w:rsid w:val="001B73BA"/>
    <w:rsid w:val="00317C12"/>
    <w:rsid w:val="0048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B1275-CB83-4FE0-85FE-CC8789C7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