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6D3B" w14:textId="77777777" w:rsidR="000E0A4D" w:rsidRDefault="000E0A4D">
      <w:pPr>
        <w:rPr>
          <w:rFonts w:hint="eastAsia"/>
        </w:rPr>
      </w:pPr>
      <w:r>
        <w:rPr>
          <w:rFonts w:hint="eastAsia"/>
        </w:rPr>
        <w:t xml:space="preserve"> Dou Ying 的拼音</w:t>
      </w:r>
    </w:p>
    <w:p w14:paraId="69B07061" w14:textId="77777777" w:rsidR="000E0A4D" w:rsidRDefault="000E0A4D">
      <w:pPr>
        <w:rPr>
          <w:rFonts w:hint="eastAsia"/>
        </w:rPr>
      </w:pPr>
      <w:r>
        <w:rPr>
          <w:rFonts w:hint="eastAsia"/>
        </w:rPr>
        <w:t>窦颖，按照汉语拼音的拼写规则，其拼音为 "Dou Ying"。窦是一个不常见的姓氏，在中国大约有几十万人使用，而颖作为名字则较为常见，寓意聪明、敏锐，是一种对孩子的美好祝愿。窦颖这个名字结合了家族传承与个人特质的美好象征。</w:t>
      </w:r>
    </w:p>
    <w:p w14:paraId="5795B945" w14:textId="77777777" w:rsidR="000E0A4D" w:rsidRDefault="000E0A4D">
      <w:pPr>
        <w:rPr>
          <w:rFonts w:hint="eastAsia"/>
        </w:rPr>
      </w:pPr>
    </w:p>
    <w:p w14:paraId="39DC3B93" w14:textId="77777777" w:rsidR="000E0A4D" w:rsidRDefault="000E0A4D">
      <w:pPr>
        <w:rPr>
          <w:rFonts w:hint="eastAsia"/>
        </w:rPr>
      </w:pPr>
    </w:p>
    <w:p w14:paraId="2BF50AFA" w14:textId="77777777" w:rsidR="000E0A4D" w:rsidRDefault="000E0A4D">
      <w:pPr>
        <w:rPr>
          <w:rFonts w:hint="eastAsia"/>
        </w:rPr>
      </w:pPr>
      <w:r>
        <w:rPr>
          <w:rFonts w:hint="eastAsia"/>
        </w:rPr>
        <w:t xml:space="preserve"> 窦颖的文化背景 </w:t>
      </w:r>
    </w:p>
    <w:p w14:paraId="23DC89A5" w14:textId="77777777" w:rsidR="000E0A4D" w:rsidRDefault="000E0A4D">
      <w:pPr>
        <w:rPr>
          <w:rFonts w:hint="eastAsia"/>
        </w:rPr>
      </w:pPr>
      <w:r>
        <w:rPr>
          <w:rFonts w:hint="eastAsia"/>
        </w:rPr>
        <w:t>在中国，姓氏往往承载着深厚的历史和文化意义。窦姓可以追溯到远古时期，据《世本》记载，窦姓源于黄帝时期，是姬姓的一个分支。历史上，窦姓人物众多，不乏文人墨客、英雄豪杰。在传统社会结构中，窦姓家族也拥有一定的影响力和社会地位。至于“颖”字，它不仅代表智慧，还蕴含着自然之美，如禾苗破土而出，展现出生命的活力与希望。</w:t>
      </w:r>
    </w:p>
    <w:p w14:paraId="3AFB6D52" w14:textId="77777777" w:rsidR="000E0A4D" w:rsidRDefault="000E0A4D">
      <w:pPr>
        <w:rPr>
          <w:rFonts w:hint="eastAsia"/>
        </w:rPr>
      </w:pPr>
    </w:p>
    <w:p w14:paraId="71099645" w14:textId="77777777" w:rsidR="000E0A4D" w:rsidRDefault="000E0A4D">
      <w:pPr>
        <w:rPr>
          <w:rFonts w:hint="eastAsia"/>
        </w:rPr>
      </w:pPr>
    </w:p>
    <w:p w14:paraId="2481CF44" w14:textId="77777777" w:rsidR="000E0A4D" w:rsidRDefault="000E0A4D">
      <w:pPr>
        <w:rPr>
          <w:rFonts w:hint="eastAsia"/>
        </w:rPr>
      </w:pPr>
      <w:r>
        <w:rPr>
          <w:rFonts w:hint="eastAsia"/>
        </w:rPr>
        <w:t xml:space="preserve"> 现代视角下的窦颖 </w:t>
      </w:r>
    </w:p>
    <w:p w14:paraId="4B429721" w14:textId="77777777" w:rsidR="000E0A4D" w:rsidRDefault="000E0A4D">
      <w:pPr>
        <w:rPr>
          <w:rFonts w:hint="eastAsia"/>
        </w:rPr>
      </w:pPr>
      <w:r>
        <w:rPr>
          <w:rFonts w:hint="eastAsia"/>
        </w:rPr>
        <w:t>进入现代社会，窦颖这样的名字既保留了传统文化元素，又符合现代人的审美观念。它简洁而不失韵味，容易让人留下深刻印象。对于一个名叫窦颖的人来说，这个名字可能成为他们个性的一部分，影响着他们的自我认知和社会交往。随着全球化的发展，越来越多的窦颖们开始走向世界舞台，向国际友人介绍自己独特的中文名字背后的故事。</w:t>
      </w:r>
    </w:p>
    <w:p w14:paraId="7F9438A8" w14:textId="77777777" w:rsidR="000E0A4D" w:rsidRDefault="000E0A4D">
      <w:pPr>
        <w:rPr>
          <w:rFonts w:hint="eastAsia"/>
        </w:rPr>
      </w:pPr>
    </w:p>
    <w:p w14:paraId="035740C0" w14:textId="77777777" w:rsidR="000E0A4D" w:rsidRDefault="000E0A4D">
      <w:pPr>
        <w:rPr>
          <w:rFonts w:hint="eastAsia"/>
        </w:rPr>
      </w:pPr>
    </w:p>
    <w:p w14:paraId="6D841938" w14:textId="77777777" w:rsidR="000E0A4D" w:rsidRDefault="000E0A4D">
      <w:pPr>
        <w:rPr>
          <w:rFonts w:hint="eastAsia"/>
        </w:rPr>
      </w:pPr>
      <w:r>
        <w:rPr>
          <w:rFonts w:hint="eastAsia"/>
        </w:rPr>
        <w:t xml:space="preserve"> 名字窦颖的社会意义 </w:t>
      </w:r>
    </w:p>
    <w:p w14:paraId="78464813" w14:textId="77777777" w:rsidR="000E0A4D" w:rsidRDefault="000E0A4D">
      <w:pPr>
        <w:rPr>
          <w:rFonts w:hint="eastAsia"/>
        </w:rPr>
      </w:pPr>
      <w:r>
        <w:rPr>
          <w:rFonts w:hint="eastAsia"/>
        </w:rPr>
        <w:t>名字不仅仅是个体身份的标志，它也是连接个人与家庭、社会乃至历史文化的纽带。窦颖这个名字，无论是出现在文学作品中还是现实生活中，都传递着一种信息：这是一个有着丰富内涵和个人魅力的人。在社交网络时代，每个人都可以通过自己的名字塑造个人品牌，窦颖也不例外。这个简单却富有深意的名字，正逐渐成为新时代年轻人追求独特性和表达自我的一种方式。</w:t>
      </w:r>
    </w:p>
    <w:p w14:paraId="541D1D74" w14:textId="77777777" w:rsidR="000E0A4D" w:rsidRDefault="000E0A4D">
      <w:pPr>
        <w:rPr>
          <w:rFonts w:hint="eastAsia"/>
        </w:rPr>
      </w:pPr>
    </w:p>
    <w:p w14:paraId="20D82477" w14:textId="77777777" w:rsidR="000E0A4D" w:rsidRDefault="000E0A4D">
      <w:pPr>
        <w:rPr>
          <w:rFonts w:hint="eastAsia"/>
        </w:rPr>
      </w:pPr>
    </w:p>
    <w:p w14:paraId="3A01AC06" w14:textId="77777777" w:rsidR="000E0A4D" w:rsidRDefault="000E0A4D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74ED7092" w14:textId="77777777" w:rsidR="000E0A4D" w:rsidRDefault="000E0A4D">
      <w:pPr>
        <w:rPr>
          <w:rFonts w:hint="eastAsia"/>
        </w:rPr>
      </w:pPr>
      <w:r>
        <w:rPr>
          <w:rFonts w:hint="eastAsia"/>
        </w:rPr>
        <w:t>“窦颖”的拼音虽然只是简单的两个音节，但它所蕴含的意义却是多方面的。从历史渊源到现代解读，从文化背景到社会价值，这个名字承载了太多的故事和情感。对于每一个名叫窦颖的人来说，这不仅仅是一个符号，更是一段关于自我发现和成长的旅程。无论是在国内还是国外，这个名字都将伴随着它的主人经历丰富多彩的人生篇章。</w:t>
      </w:r>
    </w:p>
    <w:p w14:paraId="4D44F4DB" w14:textId="77777777" w:rsidR="000E0A4D" w:rsidRDefault="000E0A4D">
      <w:pPr>
        <w:rPr>
          <w:rFonts w:hint="eastAsia"/>
        </w:rPr>
      </w:pPr>
    </w:p>
    <w:p w14:paraId="60DB738B" w14:textId="77777777" w:rsidR="000E0A4D" w:rsidRDefault="000E0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94239" w14:textId="69724C06" w:rsidR="007811B8" w:rsidRDefault="007811B8"/>
    <w:sectPr w:rsidR="00781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B8"/>
    <w:rsid w:val="000E0A4D"/>
    <w:rsid w:val="00317C12"/>
    <w:rsid w:val="007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5B2A9-9B60-405A-9DD9-FF20B1F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