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30E9" w14:textId="77777777" w:rsidR="00007520" w:rsidRDefault="00007520">
      <w:pPr>
        <w:rPr>
          <w:rFonts w:hint="eastAsia"/>
        </w:rPr>
      </w:pPr>
    </w:p>
    <w:p w14:paraId="62970DC0" w14:textId="77777777" w:rsidR="00007520" w:rsidRDefault="00007520">
      <w:pPr>
        <w:rPr>
          <w:rFonts w:hint="eastAsia"/>
        </w:rPr>
      </w:pPr>
      <w:r>
        <w:rPr>
          <w:rFonts w:hint="eastAsia"/>
        </w:rPr>
        <w:t>稻草的拼音</w:t>
      </w:r>
    </w:p>
    <w:p w14:paraId="49BD6B9E" w14:textId="77777777" w:rsidR="00007520" w:rsidRDefault="00007520">
      <w:pPr>
        <w:rPr>
          <w:rFonts w:hint="eastAsia"/>
        </w:rPr>
      </w:pPr>
      <w:r>
        <w:rPr>
          <w:rFonts w:hint="eastAsia"/>
        </w:rPr>
        <w:t>稻草，作为中国农业文化中的重要组成部分，其拼音为“dào cǎo”。在汉语中，“稻”指的是水稻，而“草”则是指植物的茎叶部分。因此，“稻草”一词直接翻译过来就是指从水稻收获后剩下的茎秆。在中国广大的农村地区，稻草不仅是农作物的重要副产品，还承载着丰富的文化和历史意义。</w:t>
      </w:r>
    </w:p>
    <w:p w14:paraId="77EBCF02" w14:textId="77777777" w:rsidR="00007520" w:rsidRDefault="00007520">
      <w:pPr>
        <w:rPr>
          <w:rFonts w:hint="eastAsia"/>
        </w:rPr>
      </w:pPr>
    </w:p>
    <w:p w14:paraId="17826A85" w14:textId="77777777" w:rsidR="00007520" w:rsidRDefault="00007520">
      <w:pPr>
        <w:rPr>
          <w:rFonts w:hint="eastAsia"/>
        </w:rPr>
      </w:pPr>
    </w:p>
    <w:p w14:paraId="206AE1BE" w14:textId="77777777" w:rsidR="00007520" w:rsidRDefault="00007520">
      <w:pPr>
        <w:rPr>
          <w:rFonts w:hint="eastAsia"/>
        </w:rPr>
      </w:pPr>
      <w:r>
        <w:rPr>
          <w:rFonts w:hint="eastAsia"/>
        </w:rPr>
        <w:t>稻草的历史与用途</w:t>
      </w:r>
    </w:p>
    <w:p w14:paraId="7A87C99B" w14:textId="77777777" w:rsidR="00007520" w:rsidRDefault="00007520">
      <w:pPr>
        <w:rPr>
          <w:rFonts w:hint="eastAsia"/>
        </w:rPr>
      </w:pPr>
      <w:r>
        <w:rPr>
          <w:rFonts w:hint="eastAsia"/>
        </w:rPr>
        <w:t>稻草作为一种传统材料，在中国有着悠久的历史。它不仅用于农业生产的各个环节，还在日常生活中扮演着重要的角色。在过去，农民们会用稻草编织成各种实用品，如草鞋、草帽和草席等。这些制品既经济实惠又耐用，深受人们喜爱。稻草还可以作为牲畜饲料或堆肥原料，有效提高了资源利用率。</w:t>
      </w:r>
    </w:p>
    <w:p w14:paraId="4063734E" w14:textId="77777777" w:rsidR="00007520" w:rsidRDefault="00007520">
      <w:pPr>
        <w:rPr>
          <w:rFonts w:hint="eastAsia"/>
        </w:rPr>
      </w:pPr>
    </w:p>
    <w:p w14:paraId="5FCC0DA1" w14:textId="77777777" w:rsidR="00007520" w:rsidRDefault="00007520">
      <w:pPr>
        <w:rPr>
          <w:rFonts w:hint="eastAsia"/>
        </w:rPr>
      </w:pPr>
    </w:p>
    <w:p w14:paraId="05A1419D" w14:textId="77777777" w:rsidR="00007520" w:rsidRDefault="00007520">
      <w:pPr>
        <w:rPr>
          <w:rFonts w:hint="eastAsia"/>
        </w:rPr>
      </w:pPr>
      <w:r>
        <w:rPr>
          <w:rFonts w:hint="eastAsia"/>
        </w:rPr>
        <w:t>稻草的艺术价值</w:t>
      </w:r>
    </w:p>
    <w:p w14:paraId="4DD24188" w14:textId="77777777" w:rsidR="00007520" w:rsidRDefault="00007520">
      <w:pPr>
        <w:rPr>
          <w:rFonts w:hint="eastAsia"/>
        </w:rPr>
      </w:pPr>
      <w:r>
        <w:rPr>
          <w:rFonts w:hint="eastAsia"/>
        </w:rPr>
        <w:t>除了其实用性之外，稻草还有着不可忽视的艺术价值。许多地方都有利用稻草制作工艺品的传统，比如稻草人、稻草雕塑等。这些作品往往栩栩如生，富有创意，不仅展示了手工艺人的精湛技艺，也体现了当地独特的民俗风情。近年来，随着乡村旅游的发展，越来越多的人开始关注并欣赏这些传统的稻草艺术品，它们成为了展示乡村魅力的重要窗口。</w:t>
      </w:r>
    </w:p>
    <w:p w14:paraId="37F41AF3" w14:textId="77777777" w:rsidR="00007520" w:rsidRDefault="00007520">
      <w:pPr>
        <w:rPr>
          <w:rFonts w:hint="eastAsia"/>
        </w:rPr>
      </w:pPr>
    </w:p>
    <w:p w14:paraId="53F2BC39" w14:textId="77777777" w:rsidR="00007520" w:rsidRDefault="00007520">
      <w:pPr>
        <w:rPr>
          <w:rFonts w:hint="eastAsia"/>
        </w:rPr>
      </w:pPr>
    </w:p>
    <w:p w14:paraId="0099A29D" w14:textId="77777777" w:rsidR="00007520" w:rsidRDefault="00007520">
      <w:pPr>
        <w:rPr>
          <w:rFonts w:hint="eastAsia"/>
        </w:rPr>
      </w:pPr>
      <w:r>
        <w:rPr>
          <w:rFonts w:hint="eastAsia"/>
        </w:rPr>
        <w:t>现代视角下的稻草</w:t>
      </w:r>
    </w:p>
    <w:p w14:paraId="5A004627" w14:textId="77777777" w:rsidR="00007520" w:rsidRDefault="00007520">
      <w:pPr>
        <w:rPr>
          <w:rFonts w:hint="eastAsia"/>
        </w:rPr>
      </w:pPr>
      <w:r>
        <w:rPr>
          <w:rFonts w:hint="eastAsia"/>
        </w:rPr>
        <w:t>进入现代社会，虽然农业机械化程度不断提高，但稻草依然没有被遗忘。相反，人们开始重新审视这种古老材料的价值，并尝试将其应用于更广泛的领域。例如，在环保建筑方面，稻草砖因其良好的隔热性能而受到青睐；在生物质能领域，稻草也被视为一种潜在的清洁能源来源。这表明，即使在科技高度发达的今天，稻草依旧能够找到属于自己的位置，继续为人类社会贡献力量。</w:t>
      </w:r>
    </w:p>
    <w:p w14:paraId="50AE3CE9" w14:textId="77777777" w:rsidR="00007520" w:rsidRDefault="00007520">
      <w:pPr>
        <w:rPr>
          <w:rFonts w:hint="eastAsia"/>
        </w:rPr>
      </w:pPr>
    </w:p>
    <w:p w14:paraId="54AD140F" w14:textId="77777777" w:rsidR="00007520" w:rsidRDefault="00007520">
      <w:pPr>
        <w:rPr>
          <w:rFonts w:hint="eastAsia"/>
        </w:rPr>
      </w:pPr>
    </w:p>
    <w:p w14:paraId="5E17E45D" w14:textId="77777777" w:rsidR="00007520" w:rsidRDefault="00007520">
      <w:pPr>
        <w:rPr>
          <w:rFonts w:hint="eastAsia"/>
        </w:rPr>
      </w:pPr>
      <w:r>
        <w:rPr>
          <w:rFonts w:hint="eastAsia"/>
        </w:rPr>
        <w:t>最后的总结</w:t>
      </w:r>
    </w:p>
    <w:p w14:paraId="44160DC0" w14:textId="77777777" w:rsidR="00007520" w:rsidRDefault="00007520">
      <w:pPr>
        <w:rPr>
          <w:rFonts w:hint="eastAsia"/>
        </w:rPr>
      </w:pPr>
      <w:r>
        <w:rPr>
          <w:rFonts w:hint="eastAsia"/>
        </w:rPr>
        <w:t>“dào cǎo”不仅仅是两个简单的汉字组合，而是蕴含了深厚文化底蕴和技术智慧的象征。无论是作为农业生产的一部分，还是作为艺术创作的灵感源泉，稻草都在不断地证明自己无可替代的价值。未来，随着人们对可持续生活方式的追求日益增强，相信稻草将会以更多样化的形式出现在我们的生活中，为我们带来更多的惊喜。</w:t>
      </w:r>
    </w:p>
    <w:p w14:paraId="15EDD43B" w14:textId="77777777" w:rsidR="00007520" w:rsidRDefault="00007520">
      <w:pPr>
        <w:rPr>
          <w:rFonts w:hint="eastAsia"/>
        </w:rPr>
      </w:pPr>
    </w:p>
    <w:p w14:paraId="1E006F58" w14:textId="77777777" w:rsidR="00007520" w:rsidRDefault="00007520">
      <w:pPr>
        <w:rPr>
          <w:rFonts w:hint="eastAsia"/>
        </w:rPr>
      </w:pPr>
    </w:p>
    <w:p w14:paraId="7F7B42D0" w14:textId="77777777" w:rsidR="00007520" w:rsidRDefault="00007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F5AF3" w14:textId="11BC4A4E" w:rsidR="000119A1" w:rsidRDefault="000119A1"/>
    <w:sectPr w:rsidR="0001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A1"/>
    <w:rsid w:val="00007520"/>
    <w:rsid w:val="000119A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4D7F7-9583-4B7D-AFC4-2340759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