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E863" w14:textId="77777777" w:rsidR="00AC208E" w:rsidRDefault="00AC208E">
      <w:pPr>
        <w:rPr>
          <w:rFonts w:hint="eastAsia"/>
        </w:rPr>
      </w:pPr>
    </w:p>
    <w:p w14:paraId="77EA2621" w14:textId="77777777" w:rsidR="00AC208E" w:rsidRDefault="00AC208E">
      <w:pPr>
        <w:rPr>
          <w:rFonts w:hint="eastAsia"/>
        </w:rPr>
      </w:pPr>
      <w:r>
        <w:rPr>
          <w:rFonts w:hint="eastAsia"/>
        </w:rPr>
        <w:t>稻的拼音与组词</w:t>
      </w:r>
    </w:p>
    <w:p w14:paraId="79178D5F" w14:textId="77777777" w:rsidR="00AC208E" w:rsidRDefault="00AC208E">
      <w:pPr>
        <w:rPr>
          <w:rFonts w:hint="eastAsia"/>
        </w:rPr>
      </w:pPr>
      <w:r>
        <w:rPr>
          <w:rFonts w:hint="eastAsia"/>
        </w:rPr>
        <w:t>稻，这一古老而重要的农作物，在中华大地上有着悠久的种植历史。它不仅是中国南方地区的主要粮食作物之一，也是亚洲许多国家人民餐桌上的主食来源。在汉语中，“稻”的拼音为“dào”，属于阳平声调，即第二声。正确发音对于学习汉语的人来说至关重要，因为准确的语音能够帮助我们更好地交流和理解文化背景。</w:t>
      </w:r>
    </w:p>
    <w:p w14:paraId="257DE268" w14:textId="77777777" w:rsidR="00AC208E" w:rsidRDefault="00AC208E">
      <w:pPr>
        <w:rPr>
          <w:rFonts w:hint="eastAsia"/>
        </w:rPr>
      </w:pPr>
    </w:p>
    <w:p w14:paraId="271FB2EA" w14:textId="77777777" w:rsidR="00AC208E" w:rsidRDefault="00AC208E">
      <w:pPr>
        <w:rPr>
          <w:rFonts w:hint="eastAsia"/>
        </w:rPr>
      </w:pPr>
    </w:p>
    <w:p w14:paraId="0262143E" w14:textId="77777777" w:rsidR="00AC208E" w:rsidRDefault="00AC208E">
      <w:pPr>
        <w:rPr>
          <w:rFonts w:hint="eastAsia"/>
        </w:rPr>
      </w:pPr>
      <w:r>
        <w:rPr>
          <w:rFonts w:hint="eastAsia"/>
        </w:rPr>
        <w:t>稻的基本信息及分类</w:t>
      </w:r>
    </w:p>
    <w:p w14:paraId="0D98CF6D" w14:textId="77777777" w:rsidR="00AC208E" w:rsidRDefault="00AC208E">
      <w:pPr>
        <w:rPr>
          <w:rFonts w:hint="eastAsia"/>
        </w:rPr>
      </w:pPr>
      <w:r>
        <w:rPr>
          <w:rFonts w:hint="eastAsia"/>
        </w:rPr>
        <w:t>根据不同的标准，稻可以分为多个种类。例如，按照生长周期可以分为早稻、中稻和晚稻；依据米粒的粘性，则有籼稻（非糯性）和粳稻（糯性）。随着农业技术的发展，杂交水稻等新型品种也逐渐普及，极大地提高了产量，对解决全球粮食问题做出了重要贡献。</w:t>
      </w:r>
    </w:p>
    <w:p w14:paraId="321E7DD1" w14:textId="77777777" w:rsidR="00AC208E" w:rsidRDefault="00AC208E">
      <w:pPr>
        <w:rPr>
          <w:rFonts w:hint="eastAsia"/>
        </w:rPr>
      </w:pPr>
    </w:p>
    <w:p w14:paraId="27D6B49E" w14:textId="77777777" w:rsidR="00AC208E" w:rsidRDefault="00AC208E">
      <w:pPr>
        <w:rPr>
          <w:rFonts w:hint="eastAsia"/>
        </w:rPr>
      </w:pPr>
    </w:p>
    <w:p w14:paraId="788EE3D5" w14:textId="77777777" w:rsidR="00AC208E" w:rsidRDefault="00AC208E">
      <w:pPr>
        <w:rPr>
          <w:rFonts w:hint="eastAsia"/>
        </w:rPr>
      </w:pPr>
      <w:r>
        <w:rPr>
          <w:rFonts w:hint="eastAsia"/>
        </w:rPr>
        <w:t>稻的组词示例</w:t>
      </w:r>
    </w:p>
    <w:p w14:paraId="24F8E417" w14:textId="77777777" w:rsidR="00AC208E" w:rsidRDefault="00AC208E">
      <w:pPr>
        <w:rPr>
          <w:rFonts w:hint="eastAsia"/>
        </w:rPr>
      </w:pPr>
      <w:r>
        <w:rPr>
          <w:rFonts w:hint="eastAsia"/>
        </w:rPr>
        <w:t>关于“稻”字的组词，我们可以列举出不少例子。比如“水稻”，这是指专门种植于水田中的稻谷；还有“稻草”，指的是稻子收割后留下的茎叶部分，常被用作牲畜饲料或制作工艺品；再如“稻壳”，它是包裹着稻米外层的保护壳，虽然看似无用，但在实际应用中却能转化为生物质能源等多种用途。这些词汇不仅丰富了汉语表达，同时也反映了稻在人们生活中的多重角色。</w:t>
      </w:r>
    </w:p>
    <w:p w14:paraId="3AB441A1" w14:textId="77777777" w:rsidR="00AC208E" w:rsidRDefault="00AC208E">
      <w:pPr>
        <w:rPr>
          <w:rFonts w:hint="eastAsia"/>
        </w:rPr>
      </w:pPr>
    </w:p>
    <w:p w14:paraId="1B682E63" w14:textId="77777777" w:rsidR="00AC208E" w:rsidRDefault="00AC208E">
      <w:pPr>
        <w:rPr>
          <w:rFonts w:hint="eastAsia"/>
        </w:rPr>
      </w:pPr>
    </w:p>
    <w:p w14:paraId="4A732C84" w14:textId="77777777" w:rsidR="00AC208E" w:rsidRDefault="00AC208E">
      <w:pPr>
        <w:rPr>
          <w:rFonts w:hint="eastAsia"/>
        </w:rPr>
      </w:pPr>
      <w:r>
        <w:rPr>
          <w:rFonts w:hint="eastAsia"/>
        </w:rPr>
        <w:t>稻的文化意义</w:t>
      </w:r>
    </w:p>
    <w:p w14:paraId="373D5BDC" w14:textId="77777777" w:rsidR="00AC208E" w:rsidRDefault="00AC208E">
      <w:pPr>
        <w:rPr>
          <w:rFonts w:hint="eastAsia"/>
        </w:rPr>
      </w:pPr>
      <w:r>
        <w:rPr>
          <w:rFonts w:hint="eastAsia"/>
        </w:rPr>
        <w:t>在中国文化中，“稻”不仅仅是一种食物，更是象征着丰收、富足的重要符号。古时候，每逢收获季节，农民们都会举行盛大的庆祝活动来感恩大自然的馈赠。同时，围绕着稻米还衍生出了丰富的饮食文化和传统习俗，像端午节吃粽子就是其中典型代表之一。这些习俗不仅是中华民族智慧的结晶，也是传承千年的文化遗产。</w:t>
      </w:r>
    </w:p>
    <w:p w14:paraId="591EFFC7" w14:textId="77777777" w:rsidR="00AC208E" w:rsidRDefault="00AC208E">
      <w:pPr>
        <w:rPr>
          <w:rFonts w:hint="eastAsia"/>
        </w:rPr>
      </w:pPr>
    </w:p>
    <w:p w14:paraId="6C1DF83C" w14:textId="77777777" w:rsidR="00AC208E" w:rsidRDefault="00AC208E">
      <w:pPr>
        <w:rPr>
          <w:rFonts w:hint="eastAsia"/>
        </w:rPr>
      </w:pPr>
    </w:p>
    <w:p w14:paraId="4171EEEB" w14:textId="77777777" w:rsidR="00AC208E" w:rsidRDefault="00AC208E">
      <w:pPr>
        <w:rPr>
          <w:rFonts w:hint="eastAsia"/>
        </w:rPr>
      </w:pPr>
      <w:r>
        <w:rPr>
          <w:rFonts w:hint="eastAsia"/>
        </w:rPr>
        <w:t>最后的总结</w:t>
      </w:r>
    </w:p>
    <w:p w14:paraId="2CEDAECD" w14:textId="77777777" w:rsidR="00AC208E" w:rsidRDefault="00AC208E">
      <w:pPr>
        <w:rPr>
          <w:rFonts w:hint="eastAsia"/>
        </w:rPr>
      </w:pPr>
      <w:r>
        <w:rPr>
          <w:rFonts w:hint="eastAsia"/>
        </w:rPr>
        <w:t>通过对“稻”的拼音及其相关词汇的学习，我们不仅能更深入地了解这种作物本身的知识，还能感受到它背后深厚的文化底蕴。无论是作为日常饮食的一部分，还是作为一种文化象征，“稻”都在中国乃至整个亚洲的历史长河中占据了不可替代的位置。希望未来能有更多人关注并参与到保护和发展稻作文化的行列中来。</w:t>
      </w:r>
    </w:p>
    <w:p w14:paraId="03BAD617" w14:textId="77777777" w:rsidR="00AC208E" w:rsidRDefault="00AC208E">
      <w:pPr>
        <w:rPr>
          <w:rFonts w:hint="eastAsia"/>
        </w:rPr>
      </w:pPr>
    </w:p>
    <w:p w14:paraId="5FD0362D" w14:textId="77777777" w:rsidR="00AC208E" w:rsidRDefault="00AC208E">
      <w:pPr>
        <w:rPr>
          <w:rFonts w:hint="eastAsia"/>
        </w:rPr>
      </w:pPr>
    </w:p>
    <w:p w14:paraId="6D1E58D4" w14:textId="77777777" w:rsidR="00AC208E" w:rsidRDefault="00AC2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CBE4C" w14:textId="171A759A" w:rsidR="001E0CAE" w:rsidRDefault="001E0CAE"/>
    <w:sectPr w:rsidR="001E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AE"/>
    <w:rsid w:val="001E0CAE"/>
    <w:rsid w:val="00317C12"/>
    <w:rsid w:val="00A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16E3D-7CF4-4E7F-AF0A-6BC80E06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