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30BA0" w14:textId="77777777" w:rsidR="00DA4B3A" w:rsidRDefault="00DA4B3A">
      <w:pPr>
        <w:rPr>
          <w:rFonts w:hint="eastAsia"/>
        </w:rPr>
      </w:pPr>
    </w:p>
    <w:p w14:paraId="70A9AE67" w14:textId="77777777" w:rsidR="00DA4B3A" w:rsidRDefault="00DA4B3A">
      <w:pPr>
        <w:rPr>
          <w:rFonts w:hint="eastAsia"/>
        </w:rPr>
      </w:pPr>
      <w:r>
        <w:rPr>
          <w:rFonts w:hint="eastAsia"/>
        </w:rPr>
        <w:t>瞪着眼睛的拼音怎么写</w:t>
      </w:r>
    </w:p>
    <w:p w14:paraId="3677FAFB" w14:textId="77777777" w:rsidR="00DA4B3A" w:rsidRDefault="00DA4B3A">
      <w:pPr>
        <w:rPr>
          <w:rFonts w:hint="eastAsia"/>
        </w:rPr>
      </w:pPr>
      <w:r>
        <w:rPr>
          <w:rFonts w:hint="eastAsia"/>
        </w:rPr>
        <w:t>在学习汉语的过程中，了解和掌握汉字及其对应的拼音是十分重要的。今天我们要探讨的是“瞪着眼睛”这一表达方式中的“瞪”字如何用拼音表示。“瞪”这个字的拼音是“dèng”，属于第四声，即去声。它形象地描述了眼睛睁得很大的样子，通常用来表达惊讶、愤怒或者专注等情感。</w:t>
      </w:r>
    </w:p>
    <w:p w14:paraId="54BBC06A" w14:textId="77777777" w:rsidR="00DA4B3A" w:rsidRDefault="00DA4B3A">
      <w:pPr>
        <w:rPr>
          <w:rFonts w:hint="eastAsia"/>
        </w:rPr>
      </w:pPr>
    </w:p>
    <w:p w14:paraId="1FA730F5" w14:textId="77777777" w:rsidR="00DA4B3A" w:rsidRDefault="00DA4B3A">
      <w:pPr>
        <w:rPr>
          <w:rFonts w:hint="eastAsia"/>
        </w:rPr>
      </w:pPr>
    </w:p>
    <w:p w14:paraId="6F8E1849" w14:textId="77777777" w:rsidR="00DA4B3A" w:rsidRDefault="00DA4B3A">
      <w:pPr>
        <w:rPr>
          <w:rFonts w:hint="eastAsia"/>
        </w:rPr>
      </w:pPr>
      <w:r>
        <w:rPr>
          <w:rFonts w:hint="eastAsia"/>
        </w:rPr>
        <w:t>“瞪”字的构成与含义</w:t>
      </w:r>
    </w:p>
    <w:p w14:paraId="0DCE308F" w14:textId="77777777" w:rsidR="00DA4B3A" w:rsidRDefault="00DA4B3A">
      <w:pPr>
        <w:rPr>
          <w:rFonts w:hint="eastAsia"/>
        </w:rPr>
      </w:pPr>
      <w:r>
        <w:rPr>
          <w:rFonts w:hint="eastAsia"/>
        </w:rPr>
        <w:t>“瞪”字由目字旁和登字组成，目字旁表明它与眼睛有关，而“登”则暗示了一种上升的动作或状态，可以联想为眼睛睁开的过程。“瞪”不仅表达了生理上的动作，也传递了一定的情感色彩。例如，在日常对话中，我们可能会听到“他瞪大了眼睛看着我”，这里就使用了“瞪”来强调对方的反应。</w:t>
      </w:r>
    </w:p>
    <w:p w14:paraId="69EA7B2E" w14:textId="77777777" w:rsidR="00DA4B3A" w:rsidRDefault="00DA4B3A">
      <w:pPr>
        <w:rPr>
          <w:rFonts w:hint="eastAsia"/>
        </w:rPr>
      </w:pPr>
    </w:p>
    <w:p w14:paraId="6B460210" w14:textId="77777777" w:rsidR="00DA4B3A" w:rsidRDefault="00DA4B3A">
      <w:pPr>
        <w:rPr>
          <w:rFonts w:hint="eastAsia"/>
        </w:rPr>
      </w:pPr>
    </w:p>
    <w:p w14:paraId="1F3856D7" w14:textId="77777777" w:rsidR="00DA4B3A" w:rsidRDefault="00DA4B3A">
      <w:pPr>
        <w:rPr>
          <w:rFonts w:hint="eastAsia"/>
        </w:rPr>
      </w:pPr>
      <w:r>
        <w:rPr>
          <w:rFonts w:hint="eastAsia"/>
        </w:rPr>
        <w:t>实际应用中的“瞪”字</w:t>
      </w:r>
    </w:p>
    <w:p w14:paraId="6EE41330" w14:textId="77777777" w:rsidR="00DA4B3A" w:rsidRDefault="00DA4B3A">
      <w:pPr>
        <w:rPr>
          <w:rFonts w:hint="eastAsia"/>
        </w:rPr>
      </w:pPr>
      <w:r>
        <w:rPr>
          <w:rFonts w:hint="eastAsia"/>
        </w:rPr>
        <w:t>在实际的语言交流中，“瞪”字的应用非常广泛。无论是书面语还是口语，都能见到它的身影。比如在小说里描写角色的表情时，“她瞪着双眼，不敢相信眼前发生的一切”；又或者在日常生活中，当有人对你说了令人震惊的事情后，你也可能会下意识地瞪大眼睛表示惊讶。这种表达方式生动形象，能够有效地传达人物的情绪。</w:t>
      </w:r>
    </w:p>
    <w:p w14:paraId="0FB02AC7" w14:textId="77777777" w:rsidR="00DA4B3A" w:rsidRDefault="00DA4B3A">
      <w:pPr>
        <w:rPr>
          <w:rFonts w:hint="eastAsia"/>
        </w:rPr>
      </w:pPr>
    </w:p>
    <w:p w14:paraId="01A4AB9C" w14:textId="77777777" w:rsidR="00DA4B3A" w:rsidRDefault="00DA4B3A">
      <w:pPr>
        <w:rPr>
          <w:rFonts w:hint="eastAsia"/>
        </w:rPr>
      </w:pPr>
    </w:p>
    <w:p w14:paraId="44C8BDCE" w14:textId="77777777" w:rsidR="00DA4B3A" w:rsidRDefault="00DA4B3A">
      <w:pPr>
        <w:rPr>
          <w:rFonts w:hint="eastAsia"/>
        </w:rPr>
      </w:pPr>
      <w:r>
        <w:rPr>
          <w:rFonts w:hint="eastAsia"/>
        </w:rPr>
        <w:t>学习“瞪”字的重要性</w:t>
      </w:r>
    </w:p>
    <w:p w14:paraId="4A76BB09" w14:textId="77777777" w:rsidR="00DA4B3A" w:rsidRDefault="00DA4B3A">
      <w:pPr>
        <w:rPr>
          <w:rFonts w:hint="eastAsia"/>
        </w:rPr>
      </w:pPr>
      <w:r>
        <w:rPr>
          <w:rFonts w:hint="eastAsia"/>
        </w:rPr>
        <w:t>对于汉语学习者来说，理解像“瞪”这样的动词不仅能帮助他们更好地掌握语言知识，还能更深入地了解中国文化和社会习惯。通过学习这些词汇，学习者能够在沟通中更加准确地表达自己的感受和想法，同时也能够更敏锐地捕捉到他人言语中的细微差别。</w:t>
      </w:r>
    </w:p>
    <w:p w14:paraId="2EC5C156" w14:textId="77777777" w:rsidR="00DA4B3A" w:rsidRDefault="00DA4B3A">
      <w:pPr>
        <w:rPr>
          <w:rFonts w:hint="eastAsia"/>
        </w:rPr>
      </w:pPr>
    </w:p>
    <w:p w14:paraId="7C9550AB" w14:textId="77777777" w:rsidR="00DA4B3A" w:rsidRDefault="00DA4B3A">
      <w:pPr>
        <w:rPr>
          <w:rFonts w:hint="eastAsia"/>
        </w:rPr>
      </w:pPr>
    </w:p>
    <w:p w14:paraId="71D3EA65" w14:textId="77777777" w:rsidR="00DA4B3A" w:rsidRDefault="00DA4B3A">
      <w:pPr>
        <w:rPr>
          <w:rFonts w:hint="eastAsia"/>
        </w:rPr>
      </w:pPr>
      <w:r>
        <w:rPr>
          <w:rFonts w:hint="eastAsia"/>
        </w:rPr>
        <w:t>最后的总结</w:t>
      </w:r>
    </w:p>
    <w:p w14:paraId="0A3F1AE0" w14:textId="77777777" w:rsidR="00DA4B3A" w:rsidRDefault="00DA4B3A">
      <w:pPr>
        <w:rPr>
          <w:rFonts w:hint="eastAsia"/>
        </w:rPr>
      </w:pPr>
      <w:r>
        <w:rPr>
          <w:rFonts w:hint="eastAsia"/>
        </w:rPr>
        <w:t>“瞪着眼睛”的拼音写作“dèng zhe yǎn jing”。了解这一点不仅可以帮助我们正确发音，还能让我们在描述某些场景或情感时更加得心应手。通过对“瞪”字的学习，我们也能够一窥汉语丰富的表现力和深厚的文化底蕴。希望本文能为大家提供一些有益的信息，并鼓励大家继续探索汉语的魅力。</w:t>
      </w:r>
    </w:p>
    <w:p w14:paraId="62A625C9" w14:textId="77777777" w:rsidR="00DA4B3A" w:rsidRDefault="00DA4B3A">
      <w:pPr>
        <w:rPr>
          <w:rFonts w:hint="eastAsia"/>
        </w:rPr>
      </w:pPr>
    </w:p>
    <w:p w14:paraId="161E2EE9" w14:textId="77777777" w:rsidR="00DA4B3A" w:rsidRDefault="00DA4B3A">
      <w:pPr>
        <w:rPr>
          <w:rFonts w:hint="eastAsia"/>
        </w:rPr>
      </w:pPr>
    </w:p>
    <w:p w14:paraId="0853EE94" w14:textId="77777777" w:rsidR="00DA4B3A" w:rsidRDefault="00DA4B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8AE761" w14:textId="1EFA6DD3" w:rsidR="000E2529" w:rsidRDefault="000E2529"/>
    <w:sectPr w:rsidR="000E2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29"/>
    <w:rsid w:val="000E2529"/>
    <w:rsid w:val="00317C12"/>
    <w:rsid w:val="00DA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E51F92-E531-4975-ACF9-435283D6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25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5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5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5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5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5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5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5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5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25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2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25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25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25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25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25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25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25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2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5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25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25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5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25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2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25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25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