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2F7E" w14:textId="77777777" w:rsidR="00C3345C" w:rsidRDefault="00C3345C">
      <w:pPr>
        <w:rPr>
          <w:rFonts w:hint="eastAsia"/>
        </w:rPr>
      </w:pPr>
    </w:p>
    <w:p w14:paraId="7C22C5DF" w14:textId="77777777" w:rsidR="00C3345C" w:rsidRDefault="00C3345C">
      <w:pPr>
        <w:rPr>
          <w:rFonts w:hint="eastAsia"/>
        </w:rPr>
      </w:pPr>
      <w:r>
        <w:rPr>
          <w:rFonts w:hint="eastAsia"/>
        </w:rPr>
        <w:t>瞪的拼音和组词语有哪些</w:t>
      </w:r>
    </w:p>
    <w:p w14:paraId="7910C413" w14:textId="77777777" w:rsidR="00C3345C" w:rsidRDefault="00C3345C">
      <w:pPr>
        <w:rPr>
          <w:rFonts w:hint="eastAsia"/>
        </w:rPr>
      </w:pPr>
      <w:r>
        <w:rPr>
          <w:rFonts w:hint="eastAsia"/>
        </w:rPr>
        <w:t>在汉语中，“瞪”是一个十分生动且形象的动词，它描绘的是眼睛睁大、专注地看着某物或某人的样子。这个字不仅能够传达出人物的情绪状态，如愤怒、惊讶或专注等，还能通过其丰富的组词形式展现出不同的语境和情感强度。</w:t>
      </w:r>
    </w:p>
    <w:p w14:paraId="7317CB73" w14:textId="77777777" w:rsidR="00C3345C" w:rsidRDefault="00C3345C">
      <w:pPr>
        <w:rPr>
          <w:rFonts w:hint="eastAsia"/>
        </w:rPr>
      </w:pPr>
    </w:p>
    <w:p w14:paraId="5374F86A" w14:textId="77777777" w:rsidR="00C3345C" w:rsidRDefault="00C3345C">
      <w:pPr>
        <w:rPr>
          <w:rFonts w:hint="eastAsia"/>
        </w:rPr>
      </w:pPr>
    </w:p>
    <w:p w14:paraId="21363975" w14:textId="77777777" w:rsidR="00C3345C" w:rsidRDefault="00C3345C">
      <w:pPr>
        <w:rPr>
          <w:rFonts w:hint="eastAsia"/>
        </w:rPr>
      </w:pPr>
      <w:r>
        <w:rPr>
          <w:rFonts w:hint="eastAsia"/>
        </w:rPr>
        <w:t>瞪的拼音</w:t>
      </w:r>
    </w:p>
    <w:p w14:paraId="15835441" w14:textId="77777777" w:rsidR="00C3345C" w:rsidRDefault="00C3345C">
      <w:pPr>
        <w:rPr>
          <w:rFonts w:hint="eastAsia"/>
        </w:rPr>
      </w:pPr>
      <w:r>
        <w:rPr>
          <w:rFonts w:hint="eastAsia"/>
        </w:rPr>
        <w:t>我们来了解一下“瞪”的拼音。“瞪”字按照汉语拼音的标准发音是“dèng”，属于去声（第四声）。在学习汉字的过程中，掌握正确的发音是非常重要的，这有助于准确地交流以及提高语言学习效率。正确发音可以帮助我们在听写、阅读乃至日常对话中更加流畅自然。</w:t>
      </w:r>
    </w:p>
    <w:p w14:paraId="4D26B921" w14:textId="77777777" w:rsidR="00C3345C" w:rsidRDefault="00C3345C">
      <w:pPr>
        <w:rPr>
          <w:rFonts w:hint="eastAsia"/>
        </w:rPr>
      </w:pPr>
    </w:p>
    <w:p w14:paraId="465CCFB4" w14:textId="77777777" w:rsidR="00C3345C" w:rsidRDefault="00C3345C">
      <w:pPr>
        <w:rPr>
          <w:rFonts w:hint="eastAsia"/>
        </w:rPr>
      </w:pPr>
    </w:p>
    <w:p w14:paraId="17A4CAB1" w14:textId="77777777" w:rsidR="00C3345C" w:rsidRDefault="00C3345C">
      <w:pPr>
        <w:rPr>
          <w:rFonts w:hint="eastAsia"/>
        </w:rPr>
      </w:pPr>
      <w:r>
        <w:rPr>
          <w:rFonts w:hint="eastAsia"/>
        </w:rPr>
        <w:t>瞪的组词及其含义</w:t>
      </w:r>
    </w:p>
    <w:p w14:paraId="3E4D45F6" w14:textId="77777777" w:rsidR="00C3345C" w:rsidRDefault="00C3345C">
      <w:pPr>
        <w:rPr>
          <w:rFonts w:hint="eastAsia"/>
        </w:rPr>
      </w:pPr>
      <w:r>
        <w:rPr>
          <w:rFonts w:hint="eastAsia"/>
        </w:rPr>
        <w:t>接下来，我们探讨一下由“瞪”字组成的词语。“瞪眼”是最常见的一种用法，指的是因生气或者吃惊而眼睛睁大；“目瞪口呆”则用来形容一个人由于惊吓或惊讶到说不出话来的状态，这种情况下不仅是眼睛瞪大，连嘴巴也常常会张开；还有“瞪视”，表示用一种非常严肃甚至有些威胁性的目光看着别人，通常用于表达不满或是警告。</w:t>
      </w:r>
    </w:p>
    <w:p w14:paraId="4CA5C50D" w14:textId="77777777" w:rsidR="00C3345C" w:rsidRDefault="00C3345C">
      <w:pPr>
        <w:rPr>
          <w:rFonts w:hint="eastAsia"/>
        </w:rPr>
      </w:pPr>
    </w:p>
    <w:p w14:paraId="2B9743AE" w14:textId="77777777" w:rsidR="00C3345C" w:rsidRDefault="00C3345C">
      <w:pPr>
        <w:rPr>
          <w:rFonts w:hint="eastAsia"/>
        </w:rPr>
      </w:pPr>
    </w:p>
    <w:p w14:paraId="1DDE6EF9" w14:textId="77777777" w:rsidR="00C3345C" w:rsidRDefault="00C3345C">
      <w:pPr>
        <w:rPr>
          <w:rFonts w:hint="eastAsia"/>
        </w:rPr>
      </w:pPr>
      <w:r>
        <w:rPr>
          <w:rFonts w:hint="eastAsia"/>
        </w:rPr>
        <w:t>使用“瞪”字的句子示例</w:t>
      </w:r>
    </w:p>
    <w:p w14:paraId="61B612BE" w14:textId="77777777" w:rsidR="00C3345C" w:rsidRDefault="00C3345C">
      <w:pPr>
        <w:rPr>
          <w:rFonts w:hint="eastAsia"/>
        </w:rPr>
      </w:pPr>
      <w:r>
        <w:rPr>
          <w:rFonts w:hint="eastAsia"/>
        </w:rPr>
        <w:t>为了让读者更好地理解如何在实际语境中运用“瞪”字及其组成的词语，这里给出几个例子：“当他看到儿子把新买的玩具摔坏了时，他不禁瞪大了眼睛，满脸都是愤怒。”、“听到这个消息后，她整个人都愣住了，简直可以说是目瞪口呆。”、“尽管对方态度强硬，但他只是默默瞪视着，并没有多说什么。”这些例子展示了“瞪”字在不同情境下的灵活应用。</w:t>
      </w:r>
    </w:p>
    <w:p w14:paraId="3069501E" w14:textId="77777777" w:rsidR="00C3345C" w:rsidRDefault="00C3345C">
      <w:pPr>
        <w:rPr>
          <w:rFonts w:hint="eastAsia"/>
        </w:rPr>
      </w:pPr>
    </w:p>
    <w:p w14:paraId="73D068A7" w14:textId="77777777" w:rsidR="00C3345C" w:rsidRDefault="00C3345C">
      <w:pPr>
        <w:rPr>
          <w:rFonts w:hint="eastAsia"/>
        </w:rPr>
      </w:pPr>
    </w:p>
    <w:p w14:paraId="7D805308" w14:textId="77777777" w:rsidR="00C3345C" w:rsidRDefault="00C3345C">
      <w:pPr>
        <w:rPr>
          <w:rFonts w:hint="eastAsia"/>
        </w:rPr>
      </w:pPr>
      <w:r>
        <w:rPr>
          <w:rFonts w:hint="eastAsia"/>
        </w:rPr>
        <w:t>最后的总结</w:t>
      </w:r>
    </w:p>
    <w:p w14:paraId="3F664F66" w14:textId="77777777" w:rsidR="00C3345C" w:rsidRDefault="00C3345C">
      <w:pPr>
        <w:rPr>
          <w:rFonts w:hint="eastAsia"/>
        </w:rPr>
      </w:pPr>
      <w:r>
        <w:rPr>
          <w:rFonts w:hint="eastAsia"/>
        </w:rPr>
        <w:t>“瞪”作为一个富有表现力的汉字，不仅承载着特定的动作描述，还蕴含了丰富的情感色彩。通过了解它的拼音及各种组合形式，我们可以更精确地使用这一词汇来表达自己的想法和感受。无论是写作还是口语交流，掌握像“瞪”这样的词汇都将极大地丰富我们的表达方式，使得沟通更为精准有效。</w:t>
      </w:r>
    </w:p>
    <w:p w14:paraId="615FAC45" w14:textId="77777777" w:rsidR="00C3345C" w:rsidRDefault="00C3345C">
      <w:pPr>
        <w:rPr>
          <w:rFonts w:hint="eastAsia"/>
        </w:rPr>
      </w:pPr>
    </w:p>
    <w:p w14:paraId="4DAAF3E4" w14:textId="77777777" w:rsidR="00C3345C" w:rsidRDefault="00C3345C">
      <w:pPr>
        <w:rPr>
          <w:rFonts w:hint="eastAsia"/>
        </w:rPr>
      </w:pPr>
    </w:p>
    <w:p w14:paraId="76E52916" w14:textId="77777777" w:rsidR="00C3345C" w:rsidRDefault="00C3345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B3E0CC" w14:textId="325B62AC" w:rsidR="00AA1550" w:rsidRDefault="00AA1550"/>
    <w:sectPr w:rsidR="00AA1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550"/>
    <w:rsid w:val="00317C12"/>
    <w:rsid w:val="00AA1550"/>
    <w:rsid w:val="00C33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4E6E60-6E68-4993-A45C-561644ABE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55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5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5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55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55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55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55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55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55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55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5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5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55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55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55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55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55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55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55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5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5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5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5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55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55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55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5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55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55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