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2562" w14:textId="77777777" w:rsidR="004B0FBC" w:rsidRDefault="004B0FBC">
      <w:pPr>
        <w:rPr>
          <w:rFonts w:hint="eastAsia"/>
        </w:rPr>
      </w:pPr>
    </w:p>
    <w:p w14:paraId="4509692B" w14:textId="77777777" w:rsidR="004B0FBC" w:rsidRDefault="004B0FBC">
      <w:pPr>
        <w:rPr>
          <w:rFonts w:hint="eastAsia"/>
        </w:rPr>
      </w:pPr>
      <w:r>
        <w:rPr>
          <w:rFonts w:hint="eastAsia"/>
        </w:rPr>
        <w:t>电的拼音汉字</w:t>
      </w:r>
    </w:p>
    <w:p w14:paraId="4D648271" w14:textId="77777777" w:rsidR="004B0FBC" w:rsidRDefault="004B0FBC">
      <w:pPr>
        <w:rPr>
          <w:rFonts w:hint="eastAsia"/>
        </w:rPr>
      </w:pPr>
      <w:r>
        <w:rPr>
          <w:rFonts w:hint="eastAsia"/>
        </w:rPr>
        <w:t>在汉语中，“电”是一个非常独特且重要的字，其拼音为“diàn”。这个字代表着一种自然界现象，同时也是现代科技和社会运作不可或缺的能量形式。从古至今，“电”的概念经历了由神秘到科学的认知转变过程，它不仅是物理学中的一个基本概念，更深入到了我们日常生活的方方面面。</w:t>
      </w:r>
    </w:p>
    <w:p w14:paraId="582FC401" w14:textId="77777777" w:rsidR="004B0FBC" w:rsidRDefault="004B0FBC">
      <w:pPr>
        <w:rPr>
          <w:rFonts w:hint="eastAsia"/>
        </w:rPr>
      </w:pPr>
    </w:p>
    <w:p w14:paraId="1D9D370D" w14:textId="77777777" w:rsidR="004B0FBC" w:rsidRDefault="004B0FBC">
      <w:pPr>
        <w:rPr>
          <w:rFonts w:hint="eastAsia"/>
        </w:rPr>
      </w:pPr>
    </w:p>
    <w:p w14:paraId="79FE71B3" w14:textId="77777777" w:rsidR="004B0FBC" w:rsidRDefault="004B0FBC">
      <w:pPr>
        <w:rPr>
          <w:rFonts w:hint="eastAsia"/>
        </w:rPr>
      </w:pPr>
      <w:r>
        <w:rPr>
          <w:rFonts w:hint="eastAsia"/>
        </w:rPr>
        <w:t>历史与文化视角下的“电”</w:t>
      </w:r>
    </w:p>
    <w:p w14:paraId="39B252E8" w14:textId="77777777" w:rsidR="004B0FBC" w:rsidRDefault="004B0FBC">
      <w:pPr>
        <w:rPr>
          <w:rFonts w:hint="eastAsia"/>
        </w:rPr>
      </w:pPr>
      <w:r>
        <w:rPr>
          <w:rFonts w:hint="eastAsia"/>
        </w:rPr>
        <w:t>在中国古代文献中，并没有直接对应现代意义上“电”的描述，但有关于雷电的记载，则是古人对这一自然现象最初的观察和记录。随着西方科学知识传入东方，“电”这一概念逐渐被人们所认知并接受。而汉字“电”，以其简洁而又形象的方式，表达了这种既看不见又摸不着却极具力量的存在。它不仅象征着瞬间的力量爆发，也暗示了信息快速传递的能力，在现代社会中扮演着至关重要的角色。</w:t>
      </w:r>
    </w:p>
    <w:p w14:paraId="2BA69E3B" w14:textId="77777777" w:rsidR="004B0FBC" w:rsidRDefault="004B0FBC">
      <w:pPr>
        <w:rPr>
          <w:rFonts w:hint="eastAsia"/>
        </w:rPr>
      </w:pPr>
    </w:p>
    <w:p w14:paraId="549FAB23" w14:textId="77777777" w:rsidR="004B0FBC" w:rsidRDefault="004B0FBC">
      <w:pPr>
        <w:rPr>
          <w:rFonts w:hint="eastAsia"/>
        </w:rPr>
      </w:pPr>
    </w:p>
    <w:p w14:paraId="0700DE59" w14:textId="77777777" w:rsidR="004B0FBC" w:rsidRDefault="004B0FBC">
      <w:pPr>
        <w:rPr>
          <w:rFonts w:hint="eastAsia"/>
        </w:rPr>
      </w:pPr>
      <w:r>
        <w:rPr>
          <w:rFonts w:hint="eastAsia"/>
        </w:rPr>
        <w:t>科学技术中的“电”</w:t>
      </w:r>
    </w:p>
    <w:p w14:paraId="18A7D18F" w14:textId="77777777" w:rsidR="004B0FBC" w:rsidRDefault="004B0FBC">
      <w:pPr>
        <w:rPr>
          <w:rFonts w:hint="eastAsia"/>
        </w:rPr>
      </w:pPr>
      <w:r>
        <w:rPr>
          <w:rFonts w:hint="eastAsia"/>
        </w:rPr>
        <w:t>进入现代社会，“电”成为了推动科技进步的核心动力之一。无论是家庭用电、工业生产还是信息技术领域，电都发挥着不可替代的作用。从最基本的电路原理到复杂的电力系统工程，再到如今蓬勃发展的电子信息产业，无不依赖于对电的有效利用和控制。随着可再生能源技术的发展，如太阳能、风能等转化为电能的过程，使得“电”的应用更加广泛和环保。</w:t>
      </w:r>
    </w:p>
    <w:p w14:paraId="3C0848C4" w14:textId="77777777" w:rsidR="004B0FBC" w:rsidRDefault="004B0FBC">
      <w:pPr>
        <w:rPr>
          <w:rFonts w:hint="eastAsia"/>
        </w:rPr>
      </w:pPr>
    </w:p>
    <w:p w14:paraId="31EBDE0E" w14:textId="77777777" w:rsidR="004B0FBC" w:rsidRDefault="004B0FBC">
      <w:pPr>
        <w:rPr>
          <w:rFonts w:hint="eastAsia"/>
        </w:rPr>
      </w:pPr>
    </w:p>
    <w:p w14:paraId="491DBF99" w14:textId="77777777" w:rsidR="004B0FBC" w:rsidRDefault="004B0FBC">
      <w:pPr>
        <w:rPr>
          <w:rFonts w:hint="eastAsia"/>
        </w:rPr>
      </w:pPr>
      <w:r>
        <w:rPr>
          <w:rFonts w:hint="eastAsia"/>
        </w:rPr>
        <w:t>日常生活中的“电”</w:t>
      </w:r>
    </w:p>
    <w:p w14:paraId="28F840E5" w14:textId="77777777" w:rsidR="004B0FBC" w:rsidRDefault="004B0FBC">
      <w:pPr>
        <w:rPr>
          <w:rFonts w:hint="eastAsia"/>
        </w:rPr>
      </w:pPr>
      <w:r>
        <w:rPr>
          <w:rFonts w:hint="eastAsia"/>
        </w:rPr>
        <w:t>在我们的日常生活中，“电”无处不在。从早晨起床闹钟响起，到夜晚灯光照亮房间；从厨房电器帮助准备美食，到客厅电视带来娱乐享受——这一切的背后都离不开电的支持。不仅如此，智能手机、电脑等电子设备已经成为人们生活不可或缺的部分，它们通过互联网连接世界，极大地改变了人们的沟通方式和生活习惯。可以说，“电”已经深深融入了人类社会的每一个角落。</w:t>
      </w:r>
    </w:p>
    <w:p w14:paraId="2C38D50A" w14:textId="77777777" w:rsidR="004B0FBC" w:rsidRDefault="004B0FBC">
      <w:pPr>
        <w:rPr>
          <w:rFonts w:hint="eastAsia"/>
        </w:rPr>
      </w:pPr>
    </w:p>
    <w:p w14:paraId="267D4763" w14:textId="77777777" w:rsidR="004B0FBC" w:rsidRDefault="004B0FBC">
      <w:pPr>
        <w:rPr>
          <w:rFonts w:hint="eastAsia"/>
        </w:rPr>
      </w:pPr>
    </w:p>
    <w:p w14:paraId="3961A30B" w14:textId="77777777" w:rsidR="004B0FBC" w:rsidRDefault="004B0FBC">
      <w:pPr>
        <w:rPr>
          <w:rFonts w:hint="eastAsia"/>
        </w:rPr>
      </w:pPr>
      <w:r>
        <w:rPr>
          <w:rFonts w:hint="eastAsia"/>
        </w:rPr>
        <w:t>未来展望：“电”的无限可能</w:t>
      </w:r>
    </w:p>
    <w:p w14:paraId="0F05A5D4" w14:textId="77777777" w:rsidR="004B0FBC" w:rsidRDefault="004B0FBC">
      <w:pPr>
        <w:rPr>
          <w:rFonts w:hint="eastAsia"/>
        </w:rPr>
      </w:pPr>
      <w:r>
        <w:rPr>
          <w:rFonts w:hint="eastAsia"/>
        </w:rPr>
        <w:t>面对全球气候变化的挑战以及可持续发展目标的需求，“电”的重要性愈发凸显。未来，随着储能技术的进步、智能电网的发展以及电动汽车的普及，“电”将继续引领能源革命的方向。同时，随着量子计算、人工智能等领域对高效能计算需求的增长，如何进一步优化电能使用效率也将成为研究热点。“电”作为连接过去与未来的纽带，其发展潜力无穷无尽，值得我们持续关注和探索。</w:t>
      </w:r>
    </w:p>
    <w:p w14:paraId="2468432E" w14:textId="77777777" w:rsidR="004B0FBC" w:rsidRDefault="004B0FBC">
      <w:pPr>
        <w:rPr>
          <w:rFonts w:hint="eastAsia"/>
        </w:rPr>
      </w:pPr>
    </w:p>
    <w:p w14:paraId="6B48BA3B" w14:textId="77777777" w:rsidR="004B0FBC" w:rsidRDefault="004B0FBC">
      <w:pPr>
        <w:rPr>
          <w:rFonts w:hint="eastAsia"/>
        </w:rPr>
      </w:pPr>
    </w:p>
    <w:p w14:paraId="5F1D756B" w14:textId="77777777" w:rsidR="004B0FBC" w:rsidRDefault="004B0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93E7" w14:textId="601D4CF0" w:rsidR="00FC21A3" w:rsidRDefault="00FC21A3"/>
    <w:sectPr w:rsidR="00FC2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A3"/>
    <w:rsid w:val="00317C12"/>
    <w:rsid w:val="004B0FBC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66CA-2968-48A2-B605-857D1C11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