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FD6D" w14:textId="77777777" w:rsidR="00232331" w:rsidRDefault="00232331">
      <w:pPr>
        <w:rPr>
          <w:rFonts w:hint="eastAsia"/>
        </w:rPr>
      </w:pPr>
    </w:p>
    <w:p w14:paraId="79DEEBB4" w14:textId="77777777" w:rsidR="00232331" w:rsidRDefault="00232331">
      <w:pPr>
        <w:rPr>
          <w:rFonts w:hint="eastAsia"/>
        </w:rPr>
      </w:pPr>
      <w:r>
        <w:rPr>
          <w:rFonts w:hint="eastAsia"/>
        </w:rPr>
        <w:t>电瓶车的拼音怎么拼写</w:t>
      </w:r>
    </w:p>
    <w:p w14:paraId="0063CE20" w14:textId="77777777" w:rsidR="00232331" w:rsidRDefault="00232331">
      <w:pPr>
        <w:rPr>
          <w:rFonts w:hint="eastAsia"/>
        </w:rPr>
      </w:pPr>
      <w:r>
        <w:rPr>
          <w:rFonts w:hint="eastAsia"/>
        </w:rPr>
        <w:t>电瓶车，作为一种广泛应用于现代城市交通中的便捷交通工具，其拼音为“diàn píng chē”。其中，“diàn”代表了电力的含义，表明该车辆是通过电力驱动的；“píng”则是指电池组，即通常所说的电瓶；而“chē”则简单明了地表示这是一种车辆。三者合在一起，形象且直接地描述了电瓶车的本质特征。</w:t>
      </w:r>
    </w:p>
    <w:p w14:paraId="379EE4CB" w14:textId="77777777" w:rsidR="00232331" w:rsidRDefault="00232331">
      <w:pPr>
        <w:rPr>
          <w:rFonts w:hint="eastAsia"/>
        </w:rPr>
      </w:pPr>
    </w:p>
    <w:p w14:paraId="7B8CB074" w14:textId="77777777" w:rsidR="00232331" w:rsidRDefault="00232331">
      <w:pPr>
        <w:rPr>
          <w:rFonts w:hint="eastAsia"/>
        </w:rPr>
      </w:pPr>
    </w:p>
    <w:p w14:paraId="2785E6C0" w14:textId="77777777" w:rsidR="00232331" w:rsidRDefault="00232331">
      <w:pPr>
        <w:rPr>
          <w:rFonts w:hint="eastAsia"/>
        </w:rPr>
      </w:pPr>
      <w:r>
        <w:rPr>
          <w:rFonts w:hint="eastAsia"/>
        </w:rPr>
        <w:t>电瓶车的起源与发展</w:t>
      </w:r>
    </w:p>
    <w:p w14:paraId="104C6057" w14:textId="77777777" w:rsidR="00232331" w:rsidRDefault="00232331">
      <w:pPr>
        <w:rPr>
          <w:rFonts w:hint="eastAsia"/>
        </w:rPr>
      </w:pPr>
      <w:r>
        <w:rPr>
          <w:rFonts w:hint="eastAsia"/>
        </w:rPr>
        <w:t>电瓶车的历史可以追溯到19世纪末期，当时电动车的概念首次被提出并尝试制造。然而，由于技术条件限制，早期的电动车在性能上远不如燃油汽车，这使得它们的应用范围受到了极大的限制。直到近年来，随着电池技术的发展和环保意识的提升，电瓶车以其零排放、低噪音以及维护成本低廉等优势，在全球范围内得到了迅速普及和发展。</w:t>
      </w:r>
    </w:p>
    <w:p w14:paraId="173A5EAE" w14:textId="77777777" w:rsidR="00232331" w:rsidRDefault="00232331">
      <w:pPr>
        <w:rPr>
          <w:rFonts w:hint="eastAsia"/>
        </w:rPr>
      </w:pPr>
    </w:p>
    <w:p w14:paraId="303129BB" w14:textId="77777777" w:rsidR="00232331" w:rsidRDefault="00232331">
      <w:pPr>
        <w:rPr>
          <w:rFonts w:hint="eastAsia"/>
        </w:rPr>
      </w:pPr>
    </w:p>
    <w:p w14:paraId="41A2C11F" w14:textId="77777777" w:rsidR="00232331" w:rsidRDefault="00232331">
      <w:pPr>
        <w:rPr>
          <w:rFonts w:hint="eastAsia"/>
        </w:rPr>
      </w:pPr>
      <w:r>
        <w:rPr>
          <w:rFonts w:hint="eastAsia"/>
        </w:rPr>
        <w:t>电瓶车在中国的流行</w:t>
      </w:r>
    </w:p>
    <w:p w14:paraId="38DA2B23" w14:textId="77777777" w:rsidR="00232331" w:rsidRDefault="00232331">
      <w:pPr>
        <w:rPr>
          <w:rFonts w:hint="eastAsia"/>
        </w:rPr>
      </w:pPr>
      <w:r>
        <w:rPr>
          <w:rFonts w:hint="eastAsia"/>
        </w:rPr>
        <w:t>在中国，电瓶车因其价格相对亲民、使用方便、无需驾驶证（部分地区规定有所不同）等特点，成为了许多人日常出行的重要选择之一。尤其是在一些大城市中，面对日益严重的交通拥堵问题，小巧灵活的电瓶车能够在拥挤的道路上轻松穿梭，大大提高了出行效率。政府对于绿色出行方式的支持，也促进了电瓶车市场的进一步发展。</w:t>
      </w:r>
    </w:p>
    <w:p w14:paraId="684A2B89" w14:textId="77777777" w:rsidR="00232331" w:rsidRDefault="00232331">
      <w:pPr>
        <w:rPr>
          <w:rFonts w:hint="eastAsia"/>
        </w:rPr>
      </w:pPr>
    </w:p>
    <w:p w14:paraId="25825CE1" w14:textId="77777777" w:rsidR="00232331" w:rsidRDefault="00232331">
      <w:pPr>
        <w:rPr>
          <w:rFonts w:hint="eastAsia"/>
        </w:rPr>
      </w:pPr>
    </w:p>
    <w:p w14:paraId="35002BCF" w14:textId="77777777" w:rsidR="00232331" w:rsidRDefault="00232331">
      <w:pPr>
        <w:rPr>
          <w:rFonts w:hint="eastAsia"/>
        </w:rPr>
      </w:pPr>
      <w:r>
        <w:rPr>
          <w:rFonts w:hint="eastAsia"/>
        </w:rPr>
        <w:t>电瓶车的技术进步</w:t>
      </w:r>
    </w:p>
    <w:p w14:paraId="72818834" w14:textId="77777777" w:rsidR="00232331" w:rsidRDefault="00232331">
      <w:pPr>
        <w:rPr>
          <w:rFonts w:hint="eastAsia"/>
        </w:rPr>
      </w:pPr>
      <w:r>
        <w:rPr>
          <w:rFonts w:hint="eastAsia"/>
        </w:rPr>
        <w:t>随着科技的进步，电瓶车的性能也在不断提升。从最初的铅酸电池到现在的锂电池，电池的能量密度有了显著提高，续航里程也随之增加。同时，快速充电技术的发展也使得电瓶车的充电时间大幅缩短，极大地提升了用户的使用体验。智能化元素的加入，如智能导航、防盗追踪等功能，也让电瓶车变得更加安全与便捷。</w:t>
      </w:r>
    </w:p>
    <w:p w14:paraId="08CAB23F" w14:textId="77777777" w:rsidR="00232331" w:rsidRDefault="00232331">
      <w:pPr>
        <w:rPr>
          <w:rFonts w:hint="eastAsia"/>
        </w:rPr>
      </w:pPr>
    </w:p>
    <w:p w14:paraId="14FF639E" w14:textId="77777777" w:rsidR="00232331" w:rsidRDefault="00232331">
      <w:pPr>
        <w:rPr>
          <w:rFonts w:hint="eastAsia"/>
        </w:rPr>
      </w:pPr>
    </w:p>
    <w:p w14:paraId="43BF785B" w14:textId="77777777" w:rsidR="00232331" w:rsidRDefault="00232331">
      <w:pPr>
        <w:rPr>
          <w:rFonts w:hint="eastAsia"/>
        </w:rPr>
      </w:pPr>
      <w:r>
        <w:rPr>
          <w:rFonts w:hint="eastAsia"/>
        </w:rPr>
        <w:t>未来展望</w:t>
      </w:r>
    </w:p>
    <w:p w14:paraId="62C930CF" w14:textId="77777777" w:rsidR="00232331" w:rsidRDefault="00232331">
      <w:pPr>
        <w:rPr>
          <w:rFonts w:hint="eastAsia"/>
        </w:rPr>
      </w:pPr>
      <w:r>
        <w:rPr>
          <w:rFonts w:hint="eastAsia"/>
        </w:rPr>
        <w:t>未来，随着清洁能源技术的不断突破和人们环保意识的增强，预计电瓶车将会迎来更加广阔的发展空间。不仅是在个人消费市场，在物流配送、公共交通等领域，电瓶车也有望发挥更大的作用。同时，伴随着5G网络、物联网等新技术的应用，未来的电瓶车或将具备更多的智能互联功能，从而为用户提供更为个性化、高效的服务体验。</w:t>
      </w:r>
    </w:p>
    <w:p w14:paraId="658A83C9" w14:textId="77777777" w:rsidR="00232331" w:rsidRDefault="00232331">
      <w:pPr>
        <w:rPr>
          <w:rFonts w:hint="eastAsia"/>
        </w:rPr>
      </w:pPr>
    </w:p>
    <w:p w14:paraId="1747D79C" w14:textId="77777777" w:rsidR="00232331" w:rsidRDefault="00232331">
      <w:pPr>
        <w:rPr>
          <w:rFonts w:hint="eastAsia"/>
        </w:rPr>
      </w:pPr>
    </w:p>
    <w:p w14:paraId="0DCF84E4" w14:textId="77777777" w:rsidR="00232331" w:rsidRDefault="00232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A18C4" w14:textId="3A273957" w:rsidR="0049419C" w:rsidRDefault="0049419C"/>
    <w:sectPr w:rsidR="00494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9C"/>
    <w:rsid w:val="00232331"/>
    <w:rsid w:val="00317C12"/>
    <w:rsid w:val="004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58D96-7746-44F5-AE4B-7F90C077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