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C718C" w14:textId="77777777" w:rsidR="00794E4A" w:rsidRDefault="00794E4A">
      <w:pPr>
        <w:rPr>
          <w:rFonts w:hint="eastAsia"/>
        </w:rPr>
      </w:pPr>
      <w:r>
        <w:rPr>
          <w:rFonts w:hint="eastAsia"/>
        </w:rPr>
        <w:t>甘露的拼音怎么写</w:t>
      </w:r>
    </w:p>
    <w:p w14:paraId="34D510C6" w14:textId="77777777" w:rsidR="00794E4A" w:rsidRDefault="00794E4A">
      <w:pPr>
        <w:rPr>
          <w:rFonts w:hint="eastAsia"/>
        </w:rPr>
      </w:pPr>
      <w:r>
        <w:rPr>
          <w:rFonts w:hint="eastAsia"/>
        </w:rPr>
        <w:t>在汉语中，甘露（gān lù）是一个富有诗意和美好寓意的词汇。它不仅出现在文学作品之中，也常被用来命名人物或地点，以表达人们对甜美的自然馈赠以及美好生活的向往。甘露一词中的“甘”字意为甜美、愉悦，“露”则是指夜间或清晨凝结于地面或植物上的水珠。这两个汉字组合在一起，描绘了一幅清新、纯净且充满生机的画面。</w:t>
      </w:r>
    </w:p>
    <w:p w14:paraId="01F8724B" w14:textId="77777777" w:rsidR="00794E4A" w:rsidRDefault="00794E4A">
      <w:pPr>
        <w:rPr>
          <w:rFonts w:hint="eastAsia"/>
        </w:rPr>
      </w:pPr>
    </w:p>
    <w:p w14:paraId="06FB39C8" w14:textId="77777777" w:rsidR="00794E4A" w:rsidRDefault="00794E4A">
      <w:pPr>
        <w:rPr>
          <w:rFonts w:hint="eastAsia"/>
        </w:rPr>
      </w:pPr>
    </w:p>
    <w:p w14:paraId="4A7D8660" w14:textId="77777777" w:rsidR="00794E4A" w:rsidRDefault="00794E4A">
      <w:pPr>
        <w:rPr>
          <w:rFonts w:hint="eastAsia"/>
        </w:rPr>
      </w:pPr>
      <w:r>
        <w:rPr>
          <w:rFonts w:hint="eastAsia"/>
        </w:rPr>
        <w:t>甘露的历史与文化意义</w:t>
      </w:r>
    </w:p>
    <w:p w14:paraId="0086E832" w14:textId="77777777" w:rsidR="00794E4A" w:rsidRDefault="00794E4A">
      <w:pPr>
        <w:rPr>
          <w:rFonts w:hint="eastAsia"/>
        </w:rPr>
      </w:pPr>
      <w:r>
        <w:rPr>
          <w:rFonts w:hint="eastAsia"/>
        </w:rPr>
        <w:t>在中国传统文化里，甘露有着深厚的文化底蕴。古代文献如《诗经》中有提及：“湛湛露斯，匪阳不晞”，这里的甘露被赋予了神秘的力量，象征着上天对大地的恩泽。传说中，甘露是神仙饮用的琼浆玉液，能让人延年益寿，甚至获得永生。这种观念影响了后世无数的艺术创作，包括诗歌、绘画等。在历史上，帝王们也会祈求天降甘露，视为祥瑞之兆，表明统治者的德政得到了上苍的认可。</w:t>
      </w:r>
    </w:p>
    <w:p w14:paraId="0BBEBCB6" w14:textId="77777777" w:rsidR="00794E4A" w:rsidRDefault="00794E4A">
      <w:pPr>
        <w:rPr>
          <w:rFonts w:hint="eastAsia"/>
        </w:rPr>
      </w:pPr>
    </w:p>
    <w:p w14:paraId="370F942A" w14:textId="77777777" w:rsidR="00794E4A" w:rsidRDefault="00794E4A">
      <w:pPr>
        <w:rPr>
          <w:rFonts w:hint="eastAsia"/>
        </w:rPr>
      </w:pPr>
    </w:p>
    <w:p w14:paraId="6FABF9A2" w14:textId="77777777" w:rsidR="00794E4A" w:rsidRDefault="00794E4A">
      <w:pPr>
        <w:rPr>
          <w:rFonts w:hint="eastAsia"/>
        </w:rPr>
      </w:pPr>
      <w:r>
        <w:rPr>
          <w:rFonts w:hint="eastAsia"/>
        </w:rPr>
        <w:t>甘露的现代使用</w:t>
      </w:r>
    </w:p>
    <w:p w14:paraId="31C84DE9" w14:textId="77777777" w:rsidR="00794E4A" w:rsidRDefault="00794E4A">
      <w:pPr>
        <w:rPr>
          <w:rFonts w:hint="eastAsia"/>
        </w:rPr>
      </w:pPr>
      <w:r>
        <w:rPr>
          <w:rFonts w:hint="eastAsia"/>
        </w:rPr>
        <w:t>到了现代社会，虽然我们不再将甘露视作神物，但它依然是一个受欢迎的名字选择，尤其是对于女性而言。在中医药学中，甘露也占有重要地位。甘露清毒丹、甘露消毒丸等药物都是根据甘露所具有的清凉解毒功效而命名。同时，随着旅游业的发展，一些景区也会利用“甘露”这一名称来吸引游客，例如某些温泉度假村会宣传其泉水如同甘露般纯净有益健康。</w:t>
      </w:r>
    </w:p>
    <w:p w14:paraId="7AA3E741" w14:textId="77777777" w:rsidR="00794E4A" w:rsidRDefault="00794E4A">
      <w:pPr>
        <w:rPr>
          <w:rFonts w:hint="eastAsia"/>
        </w:rPr>
      </w:pPr>
    </w:p>
    <w:p w14:paraId="7511CA31" w14:textId="77777777" w:rsidR="00794E4A" w:rsidRDefault="00794E4A">
      <w:pPr>
        <w:rPr>
          <w:rFonts w:hint="eastAsia"/>
        </w:rPr>
      </w:pPr>
    </w:p>
    <w:p w14:paraId="36DD29AB" w14:textId="77777777" w:rsidR="00794E4A" w:rsidRDefault="00794E4A">
      <w:pPr>
        <w:rPr>
          <w:rFonts w:hint="eastAsia"/>
        </w:rPr>
      </w:pPr>
      <w:r>
        <w:rPr>
          <w:rFonts w:hint="eastAsia"/>
        </w:rPr>
        <w:t>甘露的拼音及其发音要点</w:t>
      </w:r>
    </w:p>
    <w:p w14:paraId="1C7C9E0A" w14:textId="77777777" w:rsidR="00794E4A" w:rsidRDefault="00794E4A">
      <w:pPr>
        <w:rPr>
          <w:rFonts w:hint="eastAsia"/>
        </w:rPr>
      </w:pPr>
      <w:r>
        <w:rPr>
          <w:rFonts w:hint="eastAsia"/>
        </w:rPr>
        <w:t>对于想要学习正确发音的朋友来说，掌握甘露的拼音至关重要。“甘”的拼音是 gān，声调为第一声，发音时口腔要充分打开，声音洪亮而平稳；“露”的拼音是 lù，同样为第一声，但要注意舌尖轻触上前牙龈发出清晰的音节。练习时可以先单独读每个字，然后再连贯地说出整个词语，确保两个字之间的过渡自然流畅。</w:t>
      </w:r>
    </w:p>
    <w:p w14:paraId="4B85F621" w14:textId="77777777" w:rsidR="00794E4A" w:rsidRDefault="00794E4A">
      <w:pPr>
        <w:rPr>
          <w:rFonts w:hint="eastAsia"/>
        </w:rPr>
      </w:pPr>
    </w:p>
    <w:p w14:paraId="500A8D46" w14:textId="77777777" w:rsidR="00794E4A" w:rsidRDefault="00794E4A">
      <w:pPr>
        <w:rPr>
          <w:rFonts w:hint="eastAsia"/>
        </w:rPr>
      </w:pPr>
    </w:p>
    <w:p w14:paraId="4252D0E8" w14:textId="77777777" w:rsidR="00794E4A" w:rsidRDefault="00794E4A">
      <w:pPr>
        <w:rPr>
          <w:rFonts w:hint="eastAsia"/>
        </w:rPr>
      </w:pPr>
      <w:r>
        <w:rPr>
          <w:rFonts w:hint="eastAsia"/>
        </w:rPr>
        <w:t>最后的总结</w:t>
      </w:r>
    </w:p>
    <w:p w14:paraId="4E72F7AE" w14:textId="77777777" w:rsidR="00794E4A" w:rsidRDefault="00794E4A">
      <w:pPr>
        <w:rPr>
          <w:rFonts w:hint="eastAsia"/>
        </w:rPr>
      </w:pPr>
      <w:r>
        <w:rPr>
          <w:rFonts w:hint="eastAsia"/>
        </w:rPr>
        <w:t>甘露不仅是自然界的一种现象，更是一种蕴含着丰富情感和哲理的文化符号。通过了解它的拼音写法及背后的故事，我们可以更加深刻地体会到中国语言文字的魅力所在。无论是作为日常交流的一部分还是深入研究的对象，甘露都值得我们去细细品味。</w:t>
      </w:r>
    </w:p>
    <w:p w14:paraId="02363E6E" w14:textId="77777777" w:rsidR="00794E4A" w:rsidRDefault="00794E4A">
      <w:pPr>
        <w:rPr>
          <w:rFonts w:hint="eastAsia"/>
        </w:rPr>
      </w:pPr>
    </w:p>
    <w:p w14:paraId="564781C1" w14:textId="77777777" w:rsidR="00794E4A" w:rsidRDefault="00794E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DAFF1E" w14:textId="7605C445" w:rsidR="00FC1380" w:rsidRDefault="00FC1380"/>
    <w:sectPr w:rsidR="00FC13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380"/>
    <w:rsid w:val="00317C12"/>
    <w:rsid w:val="00794E4A"/>
    <w:rsid w:val="00FC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40F259-0590-4799-A0B0-6FDD8DDC4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13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13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13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13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13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13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13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13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13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13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13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13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13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13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13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13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13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13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13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13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13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13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13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13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13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13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13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13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13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2025-03-22T07:39:00Z</dcterms:created>
  <dcterms:modified xsi:type="dcterms:W3CDTF">2025-03-22T07:39:00Z</dcterms:modified>
</cp:coreProperties>
</file>