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62FF" w14:textId="77777777" w:rsidR="00811CB7" w:rsidRDefault="00811CB7">
      <w:pPr>
        <w:rPr>
          <w:rFonts w:hint="eastAsia"/>
        </w:rPr>
      </w:pPr>
    </w:p>
    <w:p w14:paraId="68C3CA4A" w14:textId="77777777" w:rsidR="00811CB7" w:rsidRDefault="00811CB7">
      <w:pPr>
        <w:rPr>
          <w:rFonts w:hint="eastAsia"/>
        </w:rPr>
      </w:pPr>
      <w:r>
        <w:rPr>
          <w:rFonts w:hint="eastAsia"/>
        </w:rPr>
        <w:t>犯而不校的拼音</w:t>
      </w:r>
    </w:p>
    <w:p w14:paraId="06E5B765" w14:textId="77777777" w:rsidR="00811CB7" w:rsidRDefault="00811CB7">
      <w:pPr>
        <w:rPr>
          <w:rFonts w:hint="eastAsia"/>
        </w:rPr>
      </w:pPr>
      <w:r>
        <w:rPr>
          <w:rFonts w:hint="eastAsia"/>
        </w:rPr>
        <w:t>犯而不校“fàn ér bù jiào”是一个源自古代汉语的经典成语，它体现了古人的智慧和处世哲学。这个成语的意思是指即使别人对自己有所冒犯也不去计较，表达了一种宽容大度的心态。</w:t>
      </w:r>
    </w:p>
    <w:p w14:paraId="2445CF72" w14:textId="77777777" w:rsidR="00811CB7" w:rsidRDefault="00811CB7">
      <w:pPr>
        <w:rPr>
          <w:rFonts w:hint="eastAsia"/>
        </w:rPr>
      </w:pPr>
    </w:p>
    <w:p w14:paraId="5A5DFCF1" w14:textId="77777777" w:rsidR="00811CB7" w:rsidRDefault="00811CB7">
      <w:pPr>
        <w:rPr>
          <w:rFonts w:hint="eastAsia"/>
        </w:rPr>
      </w:pPr>
    </w:p>
    <w:p w14:paraId="1D38100D" w14:textId="77777777" w:rsidR="00811CB7" w:rsidRDefault="00811CB7">
      <w:pPr>
        <w:rPr>
          <w:rFonts w:hint="eastAsia"/>
        </w:rPr>
      </w:pPr>
      <w:r>
        <w:rPr>
          <w:rFonts w:hint="eastAsia"/>
        </w:rPr>
        <w:t>历史渊源</w:t>
      </w:r>
    </w:p>
    <w:p w14:paraId="643DAD66" w14:textId="77777777" w:rsidR="00811CB7" w:rsidRDefault="00811CB7">
      <w:pPr>
        <w:rPr>
          <w:rFonts w:hint="eastAsia"/>
        </w:rPr>
      </w:pPr>
      <w:r>
        <w:rPr>
          <w:rFonts w:hint="eastAsia"/>
        </w:rPr>
        <w:t>关于“犯而不校”的最早记载可以追溯到《论语》，这部记录了孔子及其弟子言行的经典著作中提到了这种高尚的情操。孔子倡导仁爱之道，提倡人们在日常生活中要保持一颗宽广的心，不为小事斤斤计较。这种思想不仅影响了中国的传统文化，也对周边国家的文化产生了深远的影响。</w:t>
      </w:r>
    </w:p>
    <w:p w14:paraId="75FA5F6C" w14:textId="77777777" w:rsidR="00811CB7" w:rsidRDefault="00811CB7">
      <w:pPr>
        <w:rPr>
          <w:rFonts w:hint="eastAsia"/>
        </w:rPr>
      </w:pPr>
    </w:p>
    <w:p w14:paraId="24F33E3B" w14:textId="77777777" w:rsidR="00811CB7" w:rsidRDefault="00811CB7">
      <w:pPr>
        <w:rPr>
          <w:rFonts w:hint="eastAsia"/>
        </w:rPr>
      </w:pPr>
    </w:p>
    <w:p w14:paraId="7E54AB68" w14:textId="77777777" w:rsidR="00811CB7" w:rsidRDefault="00811CB7">
      <w:pPr>
        <w:rPr>
          <w:rFonts w:hint="eastAsia"/>
        </w:rPr>
      </w:pPr>
      <w:r>
        <w:rPr>
          <w:rFonts w:hint="eastAsia"/>
        </w:rPr>
        <w:t>文化意义</w:t>
      </w:r>
    </w:p>
    <w:p w14:paraId="3A8CBF81" w14:textId="77777777" w:rsidR="00811CB7" w:rsidRDefault="00811CB7">
      <w:pPr>
        <w:rPr>
          <w:rFonts w:hint="eastAsia"/>
        </w:rPr>
      </w:pPr>
      <w:r>
        <w:rPr>
          <w:rFonts w:hint="eastAsia"/>
        </w:rPr>
        <w:t>在中国文化中，“犯而不校”所代表的意义远超其字面含义。它不仅仅是一种处理人际关系的方式，更是一种生活态度。通过践行这一原则，个人能够培养出更加包容和理解他人心情与立场的能力，从而促进社会和谐。在现代社会快节奏、高压力的生活环境下，学习如何做到“犯而不校”，对于缓解人际紧张关系具有重要的现实意义。</w:t>
      </w:r>
    </w:p>
    <w:p w14:paraId="1E84FFD3" w14:textId="77777777" w:rsidR="00811CB7" w:rsidRDefault="00811CB7">
      <w:pPr>
        <w:rPr>
          <w:rFonts w:hint="eastAsia"/>
        </w:rPr>
      </w:pPr>
    </w:p>
    <w:p w14:paraId="7884E7F2" w14:textId="77777777" w:rsidR="00811CB7" w:rsidRDefault="00811CB7">
      <w:pPr>
        <w:rPr>
          <w:rFonts w:hint="eastAsia"/>
        </w:rPr>
      </w:pPr>
    </w:p>
    <w:p w14:paraId="64C25A55" w14:textId="77777777" w:rsidR="00811CB7" w:rsidRDefault="00811CB7">
      <w:pPr>
        <w:rPr>
          <w:rFonts w:hint="eastAsia"/>
        </w:rPr>
      </w:pPr>
      <w:r>
        <w:rPr>
          <w:rFonts w:hint="eastAsia"/>
        </w:rPr>
        <w:t>现代应用</w:t>
      </w:r>
    </w:p>
    <w:p w14:paraId="17EBBAF7" w14:textId="77777777" w:rsidR="00811CB7" w:rsidRDefault="00811CB7">
      <w:pPr>
        <w:rPr>
          <w:rFonts w:hint="eastAsia"/>
        </w:rPr>
      </w:pPr>
      <w:r>
        <w:rPr>
          <w:rFonts w:hint="eastAsia"/>
        </w:rPr>
        <w:t>尽管时代变迁，但“犯而不校”的精神仍然具有极高的价值。无论是在家庭、学校还是职场中，理解和实践这一理念都能帮助我们建立更加健康的人际关系。例如，在团队合作中，成员间难免会出现意见不合或误会，此时若能秉持“犯而不校”的态度，便能有效避免冲突升级，增强团队凝聚力。</w:t>
      </w:r>
    </w:p>
    <w:p w14:paraId="72FD5BB4" w14:textId="77777777" w:rsidR="00811CB7" w:rsidRDefault="00811CB7">
      <w:pPr>
        <w:rPr>
          <w:rFonts w:hint="eastAsia"/>
        </w:rPr>
      </w:pPr>
    </w:p>
    <w:p w14:paraId="1D6212F1" w14:textId="77777777" w:rsidR="00811CB7" w:rsidRDefault="00811CB7">
      <w:pPr>
        <w:rPr>
          <w:rFonts w:hint="eastAsia"/>
        </w:rPr>
      </w:pPr>
    </w:p>
    <w:p w14:paraId="2555C7F9" w14:textId="77777777" w:rsidR="00811CB7" w:rsidRDefault="00811CB7">
      <w:pPr>
        <w:rPr>
          <w:rFonts w:hint="eastAsia"/>
        </w:rPr>
      </w:pPr>
      <w:r>
        <w:rPr>
          <w:rFonts w:hint="eastAsia"/>
        </w:rPr>
        <w:t>教育意义</w:t>
      </w:r>
    </w:p>
    <w:p w14:paraId="065CB523" w14:textId="77777777" w:rsidR="00811CB7" w:rsidRDefault="00811CB7">
      <w:pPr>
        <w:rPr>
          <w:rFonts w:hint="eastAsia"/>
        </w:rPr>
      </w:pPr>
      <w:r>
        <w:rPr>
          <w:rFonts w:hint="eastAsia"/>
        </w:rPr>
        <w:t>将“犯而不校”的道理融入教育体系中，可以帮助青少年更好地理解如何与人相处，学会换位思考，培养他们的同情心和社会责任感。通过讲述相关的历史故事和实例，使学生深刻体会到宽容的力量，并鼓励他们在实际生活中实践这一美德。</w:t>
      </w:r>
    </w:p>
    <w:p w14:paraId="170FA38B" w14:textId="77777777" w:rsidR="00811CB7" w:rsidRDefault="00811CB7">
      <w:pPr>
        <w:rPr>
          <w:rFonts w:hint="eastAsia"/>
        </w:rPr>
      </w:pPr>
    </w:p>
    <w:p w14:paraId="357257D6" w14:textId="77777777" w:rsidR="00811CB7" w:rsidRDefault="00811CB7">
      <w:pPr>
        <w:rPr>
          <w:rFonts w:hint="eastAsia"/>
        </w:rPr>
      </w:pPr>
    </w:p>
    <w:p w14:paraId="6C32F802" w14:textId="77777777" w:rsidR="00811CB7" w:rsidRDefault="00811CB7">
      <w:pPr>
        <w:rPr>
          <w:rFonts w:hint="eastAsia"/>
        </w:rPr>
      </w:pPr>
      <w:r>
        <w:rPr>
          <w:rFonts w:hint="eastAsia"/>
        </w:rPr>
        <w:t>最后的总结</w:t>
      </w:r>
    </w:p>
    <w:p w14:paraId="494C45C0" w14:textId="77777777" w:rsidR="00811CB7" w:rsidRDefault="00811CB7">
      <w:pPr>
        <w:rPr>
          <w:rFonts w:hint="eastAsia"/>
        </w:rPr>
      </w:pPr>
      <w:r>
        <w:rPr>
          <w:rFonts w:hint="eastAsia"/>
        </w:rPr>
        <w:t>“犯而不校”的拼音虽然简单，但它背后蕴含的思想却是深厚且多元的。它教会我们在面对挑战和困难时保持平和心态，用更加开阔的视野看待世界。在日益全球化的今天，跨越文化的交流变得更加频繁，掌握并运用好这种古老的智慧，无疑将有助于构建一个更加和谐美好的社会环境。</w:t>
      </w:r>
    </w:p>
    <w:p w14:paraId="7E647A60" w14:textId="77777777" w:rsidR="00811CB7" w:rsidRDefault="00811CB7">
      <w:pPr>
        <w:rPr>
          <w:rFonts w:hint="eastAsia"/>
        </w:rPr>
      </w:pPr>
    </w:p>
    <w:p w14:paraId="76EF6352" w14:textId="77777777" w:rsidR="00811CB7" w:rsidRDefault="00811CB7">
      <w:pPr>
        <w:rPr>
          <w:rFonts w:hint="eastAsia"/>
        </w:rPr>
      </w:pPr>
    </w:p>
    <w:p w14:paraId="2E69ABDA" w14:textId="77777777" w:rsidR="00811CB7" w:rsidRDefault="00811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4BEA0" w14:textId="58C23B4C" w:rsidR="00555019" w:rsidRDefault="00555019"/>
    <w:sectPr w:rsidR="0055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9"/>
    <w:rsid w:val="00317C12"/>
    <w:rsid w:val="00555019"/>
    <w:rsid w:val="008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2A9B0-FB13-4EB2-9538-C2F5EEC1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