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E8E0" w14:textId="77777777" w:rsidR="0044428D" w:rsidRDefault="0044428D">
      <w:pPr>
        <w:rPr>
          <w:rFonts w:hint="eastAsia"/>
        </w:rPr>
      </w:pPr>
      <w:r>
        <w:rPr>
          <w:rFonts w:hint="eastAsia"/>
        </w:rPr>
        <w:t xml:space="preserve"> Deng Bu Bo Bu Liang 的拼音</w:t>
      </w:r>
    </w:p>
    <w:p w14:paraId="30D0CCF8" w14:textId="77777777" w:rsidR="0044428D" w:rsidRDefault="0044428D">
      <w:pPr>
        <w:rPr>
          <w:rFonts w:hint="eastAsia"/>
        </w:rPr>
      </w:pPr>
      <w:r>
        <w:rPr>
          <w:rFonts w:hint="eastAsia"/>
        </w:rPr>
        <w:t>“灯不拨不亮”这句俗语的拼音是 “Deng Bu Bo Bu Liang”。这句话源自于中国的传统智慧，它不仅是一句简单的话语，更是蕴含着深刻的哲理。在汉语中，“灯”指的是照明用的灯具，“不拨”意味着不去调整或照料，“不亮”则表示不会发光。当我们将这些词汇组合在一起时，它们共同构成了一个比喻，用来形容某些事物若没有适当的注意和维护，便无法达到预期的效果。</w:t>
      </w:r>
    </w:p>
    <w:p w14:paraId="17F51E84" w14:textId="77777777" w:rsidR="0044428D" w:rsidRDefault="0044428D">
      <w:pPr>
        <w:rPr>
          <w:rFonts w:hint="eastAsia"/>
        </w:rPr>
      </w:pPr>
    </w:p>
    <w:p w14:paraId="71DA7E37" w14:textId="77777777" w:rsidR="0044428D" w:rsidRDefault="0044428D">
      <w:pPr>
        <w:rPr>
          <w:rFonts w:hint="eastAsia"/>
        </w:rPr>
      </w:pPr>
    </w:p>
    <w:p w14:paraId="4CB5264A" w14:textId="77777777" w:rsidR="0044428D" w:rsidRDefault="0044428D">
      <w:pPr>
        <w:rPr>
          <w:rFonts w:hint="eastAsia"/>
        </w:rPr>
      </w:pPr>
      <w:r>
        <w:rPr>
          <w:rFonts w:hint="eastAsia"/>
        </w:rPr>
        <w:t xml:space="preserve"> 俗语背后的哲学 </w:t>
      </w:r>
    </w:p>
    <w:p w14:paraId="44E04B05" w14:textId="77777777" w:rsidR="0044428D" w:rsidRDefault="0044428D">
      <w:pPr>
        <w:rPr>
          <w:rFonts w:hint="eastAsia"/>
        </w:rPr>
      </w:pPr>
      <w:r>
        <w:rPr>
          <w:rFonts w:hint="eastAsia"/>
        </w:rPr>
        <w:t>“灯不拨不亮”的背后隐藏着一种关于努力和维护的重要性的生活哲学。就像一盏油灯需要定期添加灯油、清理灯芯以保持明亮一样，人们在生活中也需要不断地学习新知识、更新技能，并且用心去经营自己的人际关系和社会角色。只有这样，个人才能在社会上发挥出最大的潜力，照亮自己前行的道路，同时也为周围的人带来光明。这一理念强调了持续改进和个人成长的价值。</w:t>
      </w:r>
    </w:p>
    <w:p w14:paraId="12974A1B" w14:textId="77777777" w:rsidR="0044428D" w:rsidRDefault="0044428D">
      <w:pPr>
        <w:rPr>
          <w:rFonts w:hint="eastAsia"/>
        </w:rPr>
      </w:pPr>
    </w:p>
    <w:p w14:paraId="6D87B877" w14:textId="77777777" w:rsidR="0044428D" w:rsidRDefault="0044428D">
      <w:pPr>
        <w:rPr>
          <w:rFonts w:hint="eastAsia"/>
        </w:rPr>
      </w:pPr>
    </w:p>
    <w:p w14:paraId="7FE6B4A4" w14:textId="77777777" w:rsidR="0044428D" w:rsidRDefault="0044428D">
      <w:pPr>
        <w:rPr>
          <w:rFonts w:hint="eastAsia"/>
        </w:rPr>
      </w:pPr>
      <w:r>
        <w:rPr>
          <w:rFonts w:hint="eastAsia"/>
        </w:rPr>
        <w:t xml:space="preserve"> 在人际关系中的应用 </w:t>
      </w:r>
    </w:p>
    <w:p w14:paraId="3290709C" w14:textId="77777777" w:rsidR="0044428D" w:rsidRDefault="0044428D">
      <w:pPr>
        <w:rPr>
          <w:rFonts w:hint="eastAsia"/>
        </w:rPr>
      </w:pPr>
      <w:r>
        <w:rPr>
          <w:rFonts w:hint="eastAsia"/>
        </w:rPr>
        <w:t>从人际关系的角度来看，“灯不拨不亮”提醒我们重视与他人的沟通交流。人与人之间的联系如同灯光一般，需要精心呵护才能持久而温暖。如果我们忽视了朋友间的互动或是家庭成员间的关心，那么关系可能会逐渐变淡。通过主动地表达爱意、理解和尊重，我们可以确保彼此之间的情感纽带始终充满活力，就像及时拨弄灯火让它更加明亮那样。</w:t>
      </w:r>
    </w:p>
    <w:p w14:paraId="3D6DBBBA" w14:textId="77777777" w:rsidR="0044428D" w:rsidRDefault="0044428D">
      <w:pPr>
        <w:rPr>
          <w:rFonts w:hint="eastAsia"/>
        </w:rPr>
      </w:pPr>
    </w:p>
    <w:p w14:paraId="49A57E05" w14:textId="77777777" w:rsidR="0044428D" w:rsidRDefault="0044428D">
      <w:pPr>
        <w:rPr>
          <w:rFonts w:hint="eastAsia"/>
        </w:rPr>
      </w:pPr>
    </w:p>
    <w:p w14:paraId="780A32F5" w14:textId="77777777" w:rsidR="0044428D" w:rsidRDefault="0044428D">
      <w:pPr>
        <w:rPr>
          <w:rFonts w:hint="eastAsia"/>
        </w:rPr>
      </w:pPr>
      <w:r>
        <w:rPr>
          <w:rFonts w:hint="eastAsia"/>
        </w:rPr>
        <w:t xml:space="preserve"> 对于个人发展的启示 </w:t>
      </w:r>
    </w:p>
    <w:p w14:paraId="70BE1112" w14:textId="77777777" w:rsidR="0044428D" w:rsidRDefault="0044428D">
      <w:pPr>
        <w:rPr>
          <w:rFonts w:hint="eastAsia"/>
        </w:rPr>
      </w:pPr>
      <w:r>
        <w:rPr>
          <w:rFonts w:hint="eastAsia"/>
        </w:rPr>
        <w:t>对于个人发展而言，“灯不拨不亮”告诉我们要不断自我提升。无论是在职业领域还是个人兴趣方面，都需要付出时间和精力来维持和发展。例如，一位艺术家必须持续创作和探索新的表现形式；一名运动员也得坚持训练，以提高成绩。同样的道理适用于所有追求进步的人们——他们应当经常反思自己的行为模式，寻找改进的机会，从而让自己的光芒越发明亮。</w:t>
      </w:r>
    </w:p>
    <w:p w14:paraId="475418E9" w14:textId="77777777" w:rsidR="0044428D" w:rsidRDefault="0044428D">
      <w:pPr>
        <w:rPr>
          <w:rFonts w:hint="eastAsia"/>
        </w:rPr>
      </w:pPr>
    </w:p>
    <w:p w14:paraId="12058A93" w14:textId="77777777" w:rsidR="0044428D" w:rsidRDefault="0044428D">
      <w:pPr>
        <w:rPr>
          <w:rFonts w:hint="eastAsia"/>
        </w:rPr>
      </w:pPr>
    </w:p>
    <w:p w14:paraId="52E8552A" w14:textId="77777777" w:rsidR="0044428D" w:rsidRDefault="0044428D">
      <w:pPr>
        <w:rPr>
          <w:rFonts w:hint="eastAsia"/>
        </w:rPr>
      </w:pPr>
      <w:r>
        <w:rPr>
          <w:rFonts w:hint="eastAsia"/>
        </w:rPr>
        <w:lastRenderedPageBreak/>
        <w:t xml:space="preserve"> 最后的总结 </w:t>
      </w:r>
    </w:p>
    <w:p w14:paraId="12F1E771" w14:textId="77777777" w:rsidR="0044428D" w:rsidRDefault="0044428D">
      <w:pPr>
        <w:rPr>
          <w:rFonts w:hint="eastAsia"/>
        </w:rPr>
      </w:pPr>
      <w:r>
        <w:rPr>
          <w:rFonts w:hint="eastAsia"/>
        </w:rPr>
        <w:t>“灯不拨不亮”不仅仅是一个简单的比喻，它更是一种生活态度。它鼓励我们在各个方面都要积极主动，不论是对待工作、学习还是人际交往。只有当我们像照顾一盏灯那样细心照料生活的每一个角落时，我们的世界才会变得更加光明美好。因此，让我们铭记这个古老的智慧，用实际行动去点亮自己的人生旅程。</w:t>
      </w:r>
    </w:p>
    <w:p w14:paraId="2D670ED3" w14:textId="77777777" w:rsidR="0044428D" w:rsidRDefault="0044428D">
      <w:pPr>
        <w:rPr>
          <w:rFonts w:hint="eastAsia"/>
        </w:rPr>
      </w:pPr>
    </w:p>
    <w:p w14:paraId="4131EB20" w14:textId="77777777" w:rsidR="0044428D" w:rsidRDefault="00444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11EBC" w14:textId="65B08D84" w:rsidR="00012FD9" w:rsidRDefault="00012FD9"/>
    <w:sectPr w:rsidR="0001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D9"/>
    <w:rsid w:val="00012FD9"/>
    <w:rsid w:val="00317C12"/>
    <w:rsid w:val="004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6CD02-B1B3-4C90-9EAD-E0F3AFB0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