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E05" w14:textId="77777777" w:rsidR="00146B5E" w:rsidRDefault="00146B5E">
      <w:pPr>
        <w:rPr>
          <w:rFonts w:hint="eastAsia"/>
        </w:rPr>
      </w:pPr>
      <w:r>
        <w:rPr>
          <w:rFonts w:hint="eastAsia"/>
        </w:rPr>
        <w:t>淦的拼音怎么写</w:t>
      </w:r>
    </w:p>
    <w:p w14:paraId="1B881948" w14:textId="77777777" w:rsidR="00146B5E" w:rsidRDefault="00146B5E">
      <w:pPr>
        <w:rPr>
          <w:rFonts w:hint="eastAsia"/>
        </w:rPr>
      </w:pPr>
      <w:r>
        <w:rPr>
          <w:rFonts w:hint="eastAsia"/>
        </w:rPr>
        <w:t>在汉字的世界里，每个字都有其独特的发音，这些发音通过汉语拼音系统得以准确地表达。今天我们要探讨的是“淦”这个字的拼音书写方式。对于许多人来说，“淦”可能是一个不太常见的字，它并不像一些日常用字那样频繁出现在我们的生活中。然而，了解它的拼音不仅可以丰富我们的汉字知识，也能帮助我们更好地理解中国语言文化的博大精深。</w:t>
      </w:r>
    </w:p>
    <w:p w14:paraId="2DBD42D7" w14:textId="77777777" w:rsidR="00146B5E" w:rsidRDefault="00146B5E">
      <w:pPr>
        <w:rPr>
          <w:rFonts w:hint="eastAsia"/>
        </w:rPr>
      </w:pPr>
    </w:p>
    <w:p w14:paraId="0975169A" w14:textId="77777777" w:rsidR="00146B5E" w:rsidRDefault="00146B5E">
      <w:pPr>
        <w:rPr>
          <w:rFonts w:hint="eastAsia"/>
        </w:rPr>
      </w:pPr>
    </w:p>
    <w:p w14:paraId="10342201" w14:textId="77777777" w:rsidR="00146B5E" w:rsidRDefault="00146B5E">
      <w:pPr>
        <w:rPr>
          <w:rFonts w:hint="eastAsia"/>
        </w:rPr>
      </w:pPr>
      <w:r>
        <w:rPr>
          <w:rFonts w:hint="eastAsia"/>
        </w:rPr>
        <w:t>探究“淦”的拼音及其含义</w:t>
      </w:r>
    </w:p>
    <w:p w14:paraId="4061D426" w14:textId="77777777" w:rsidR="00146B5E" w:rsidRDefault="00146B5E">
      <w:pPr>
        <w:rPr>
          <w:rFonts w:hint="eastAsia"/>
        </w:rPr>
      </w:pPr>
      <w:r>
        <w:rPr>
          <w:rFonts w:hint="eastAsia"/>
        </w:rPr>
        <w:t>“淦”字的拼音是 gàn。根据《现代汉语词典》和其他权威的汉语资源，“淦”可以表示多种意思。它可以指代一种古代的刑罚工具，用于惩罚犯人。在某些地方方言中，它也用来描述水流湍急的状态，如山涧中的急流。“淦”还被用来作为人名或地名，这反映了汉字在不同语境下的多样性和灵活性。值得注意的是，虽然“淦”的读音是 gàn，但在实际的语言交流中，由于地域差异和口音的不同，可能会听到不同的发音版本。</w:t>
      </w:r>
    </w:p>
    <w:p w14:paraId="21733A29" w14:textId="77777777" w:rsidR="00146B5E" w:rsidRDefault="00146B5E">
      <w:pPr>
        <w:rPr>
          <w:rFonts w:hint="eastAsia"/>
        </w:rPr>
      </w:pPr>
    </w:p>
    <w:p w14:paraId="5D4D36A2" w14:textId="77777777" w:rsidR="00146B5E" w:rsidRDefault="00146B5E">
      <w:pPr>
        <w:rPr>
          <w:rFonts w:hint="eastAsia"/>
        </w:rPr>
      </w:pPr>
    </w:p>
    <w:p w14:paraId="07F271B1" w14:textId="77777777" w:rsidR="00146B5E" w:rsidRDefault="00146B5E">
      <w:pPr>
        <w:rPr>
          <w:rFonts w:hint="eastAsia"/>
        </w:rPr>
      </w:pPr>
      <w:r>
        <w:rPr>
          <w:rFonts w:hint="eastAsia"/>
        </w:rPr>
        <w:t>深入理解：从历史和文化的角度看“淦”</w:t>
      </w:r>
    </w:p>
    <w:p w14:paraId="6C848A25" w14:textId="77777777" w:rsidR="00146B5E" w:rsidRDefault="00146B5E">
      <w:pPr>
        <w:rPr>
          <w:rFonts w:hint="eastAsia"/>
        </w:rPr>
      </w:pPr>
      <w:r>
        <w:rPr>
          <w:rFonts w:hint="eastAsia"/>
        </w:rPr>
        <w:t>要真正理解一个汉字，我们不能只停留在它的拼音上，还需要从历史和文化的视角去挖掘更深层次的意义。“淦”字的历史悠久，最早可见于先秦时期的文献记载。在中国古代，文字不仅仅是交流的工具，更是传承文化和智慧的载体。因此，“淦”字所承载的文化信息远超其表面的含义。例如，古代文学作品中对“淦”字的使用，往往能揭示当时社会的生活风貌和人们的思维方式。同时，随着时代的变迁，“淦”字也在不断地演变和发展，它的意义和用法也随之发生了变化。</w:t>
      </w:r>
    </w:p>
    <w:p w14:paraId="334B9DB9" w14:textId="77777777" w:rsidR="00146B5E" w:rsidRDefault="00146B5E">
      <w:pPr>
        <w:rPr>
          <w:rFonts w:hint="eastAsia"/>
        </w:rPr>
      </w:pPr>
    </w:p>
    <w:p w14:paraId="3B60E479" w14:textId="77777777" w:rsidR="00146B5E" w:rsidRDefault="00146B5E">
      <w:pPr>
        <w:rPr>
          <w:rFonts w:hint="eastAsia"/>
        </w:rPr>
      </w:pPr>
    </w:p>
    <w:p w14:paraId="4E78006C" w14:textId="77777777" w:rsidR="00146B5E" w:rsidRDefault="00146B5E">
      <w:pPr>
        <w:rPr>
          <w:rFonts w:hint="eastAsia"/>
        </w:rPr>
      </w:pPr>
      <w:r>
        <w:rPr>
          <w:rFonts w:hint="eastAsia"/>
        </w:rPr>
        <w:t>学习“淦”的拼音与正确发音的重要性</w:t>
      </w:r>
    </w:p>
    <w:p w14:paraId="7D432393" w14:textId="77777777" w:rsidR="00146B5E" w:rsidRDefault="00146B5E">
      <w:pPr>
        <w:rPr>
          <w:rFonts w:hint="eastAsia"/>
        </w:rPr>
      </w:pPr>
      <w:r>
        <w:rPr>
          <w:rFonts w:hint="eastAsia"/>
        </w:rPr>
        <w:t>掌握正确的拼音不仅是学习汉字的基础，也是进行有效沟通的关键。对于“淦”这样的字来说，了解其拼音 gàn 并能够准确发音，有助于避免误解和混淆。尤其是在书面交流中，正确的拼音标注可以帮助读者准确无误地阅读和理解文本内容。随着汉语热在全球范围内的兴起，越来越多的外国人开始学习中文。对于他们而言，学习“淦”的拼音以及如何正确发音，是理解和运用这一汉字的重要一步。</w:t>
      </w:r>
    </w:p>
    <w:p w14:paraId="31301529" w14:textId="77777777" w:rsidR="00146B5E" w:rsidRDefault="00146B5E">
      <w:pPr>
        <w:rPr>
          <w:rFonts w:hint="eastAsia"/>
        </w:rPr>
      </w:pPr>
    </w:p>
    <w:p w14:paraId="0A91F1A8" w14:textId="77777777" w:rsidR="00146B5E" w:rsidRDefault="00146B5E">
      <w:pPr>
        <w:rPr>
          <w:rFonts w:hint="eastAsia"/>
        </w:rPr>
      </w:pPr>
    </w:p>
    <w:p w14:paraId="70C2D01D" w14:textId="77777777" w:rsidR="00146B5E" w:rsidRDefault="00146B5E">
      <w:pPr>
        <w:rPr>
          <w:rFonts w:hint="eastAsia"/>
        </w:rPr>
      </w:pPr>
      <w:r>
        <w:rPr>
          <w:rFonts w:hint="eastAsia"/>
        </w:rPr>
        <w:t>最后的总结：“淦”的拼音与汉字的魅力</w:t>
      </w:r>
    </w:p>
    <w:p w14:paraId="0D062F46" w14:textId="77777777" w:rsidR="00146B5E" w:rsidRDefault="00146B5E">
      <w:pPr>
        <w:rPr>
          <w:rFonts w:hint="eastAsia"/>
        </w:rPr>
      </w:pPr>
      <w:r>
        <w:rPr>
          <w:rFonts w:hint="eastAsia"/>
        </w:rPr>
        <w:t>“淦”的拼音为 gàn，尽管它不是我们日常生活中的高频词汇，但它背后蕴含着丰富的历史文化内涵。学习和理解这样一个字，不仅能够增加我们的汉字储备，更能让我们感受到中国语言文字的独特魅力。汉字是中华文明的重要组成部分，每一个字都是历史的见证者，承载着无数的故事和智慧。希望通过对“淦”字拼音的学习，大家可以更加热爱和珍惜这份宝贵的文化遗产。</w:t>
      </w:r>
    </w:p>
    <w:p w14:paraId="40B9DC66" w14:textId="77777777" w:rsidR="00146B5E" w:rsidRDefault="00146B5E">
      <w:pPr>
        <w:rPr>
          <w:rFonts w:hint="eastAsia"/>
        </w:rPr>
      </w:pPr>
    </w:p>
    <w:p w14:paraId="3F99C656" w14:textId="77777777" w:rsidR="00146B5E" w:rsidRDefault="00146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50D8A" w14:textId="502BE916" w:rsidR="002154A2" w:rsidRDefault="002154A2"/>
    <w:sectPr w:rsidR="0021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2"/>
    <w:rsid w:val="00146B5E"/>
    <w:rsid w:val="002154A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9BB6-AB46-4B8D-A6D1-A1220551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