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0BDF" w14:textId="77777777" w:rsidR="00546E98" w:rsidRDefault="00546E98">
      <w:pPr>
        <w:rPr>
          <w:rFonts w:hint="eastAsia"/>
        </w:rPr>
      </w:pPr>
    </w:p>
    <w:p w14:paraId="20039F0C" w14:textId="77777777" w:rsidR="00546E98" w:rsidRDefault="00546E98">
      <w:pPr>
        <w:rPr>
          <w:rFonts w:hint="eastAsia"/>
        </w:rPr>
      </w:pPr>
      <w:r>
        <w:rPr>
          <w:rFonts w:hint="eastAsia"/>
        </w:rPr>
        <w:t>洞庭湖的路牌的拼音</w:t>
      </w:r>
    </w:p>
    <w:p w14:paraId="0A824F82" w14:textId="77777777" w:rsidR="00546E98" w:rsidRDefault="00546E98">
      <w:pPr>
        <w:rPr>
          <w:rFonts w:hint="eastAsia"/>
        </w:rPr>
      </w:pPr>
      <w:r>
        <w:rPr>
          <w:rFonts w:hint="eastAsia"/>
        </w:rPr>
        <w:t>洞庭湖，作为中国第二大淡水湖，其周边不仅风景秀丽，而且文化底蕴深厚。每一块路牌，不仅是指示方向的标志，也是文化传承的一部分。在洞庭湖区域，这些路牌上的地名使用了汉语拼音标注，这不仅方便了游客，也展示了汉语的独特魅力。</w:t>
      </w:r>
    </w:p>
    <w:p w14:paraId="2177F1C4" w14:textId="77777777" w:rsidR="00546E98" w:rsidRDefault="00546E98">
      <w:pPr>
        <w:rPr>
          <w:rFonts w:hint="eastAsia"/>
        </w:rPr>
      </w:pPr>
    </w:p>
    <w:p w14:paraId="5B76C4E8" w14:textId="77777777" w:rsidR="00546E98" w:rsidRDefault="00546E98">
      <w:pPr>
        <w:rPr>
          <w:rFonts w:hint="eastAsia"/>
        </w:rPr>
      </w:pPr>
    </w:p>
    <w:p w14:paraId="4ABF7EA9" w14:textId="77777777" w:rsidR="00546E98" w:rsidRDefault="00546E98">
      <w:pPr>
        <w:rPr>
          <w:rFonts w:hint="eastAsia"/>
        </w:rPr>
      </w:pPr>
      <w:r>
        <w:rPr>
          <w:rFonts w:hint="eastAsia"/>
        </w:rPr>
        <w:t>拼音的魅力与功能</w:t>
      </w:r>
    </w:p>
    <w:p w14:paraId="1DDBADAF" w14:textId="77777777" w:rsidR="00546E98" w:rsidRDefault="00546E98">
      <w:pPr>
        <w:rPr>
          <w:rFonts w:hint="eastAsia"/>
        </w:rPr>
      </w:pPr>
      <w:r>
        <w:rPr>
          <w:rFonts w:hint="eastAsia"/>
        </w:rPr>
        <w:t>汉语拼音是汉字的一种拉丁化注音方法，于1958年正式公布并推广使用。它对于非母语使用者来说，是一个非常重要的学习工具。在洞庭湖周围，无论是指示村庄、城镇还是自然景点的路牌，拼音都发挥着桥梁的作用，连接起当地居民与外来游客之间的语言障碍。通过拼音，即使是不懂中文的游客也能大致读出地名，为他们的旅行提供了极大的便利。</w:t>
      </w:r>
    </w:p>
    <w:p w14:paraId="74637D92" w14:textId="77777777" w:rsidR="00546E98" w:rsidRDefault="00546E98">
      <w:pPr>
        <w:rPr>
          <w:rFonts w:hint="eastAsia"/>
        </w:rPr>
      </w:pPr>
    </w:p>
    <w:p w14:paraId="3ACAB2A6" w14:textId="77777777" w:rsidR="00546E98" w:rsidRDefault="00546E98">
      <w:pPr>
        <w:rPr>
          <w:rFonts w:hint="eastAsia"/>
        </w:rPr>
      </w:pPr>
    </w:p>
    <w:p w14:paraId="2F31C2C2" w14:textId="77777777" w:rsidR="00546E98" w:rsidRDefault="00546E98">
      <w:pPr>
        <w:rPr>
          <w:rFonts w:hint="eastAsia"/>
        </w:rPr>
      </w:pPr>
      <w:r>
        <w:rPr>
          <w:rFonts w:hint="eastAsia"/>
        </w:rPr>
        <w:t>洞庭湖畔的文化地标</w:t>
      </w:r>
    </w:p>
    <w:p w14:paraId="3B05DED5" w14:textId="77777777" w:rsidR="00546E98" w:rsidRDefault="00546E98">
      <w:pPr>
        <w:rPr>
          <w:rFonts w:hint="eastAsia"/>
        </w:rPr>
      </w:pPr>
      <w:r>
        <w:rPr>
          <w:rFonts w:hint="eastAsia"/>
        </w:rPr>
        <w:t>沿着洞庭湖的路牌指引前行，你会遇到许多具有历史文化价值的地方。比如岳阳楼，这座始建于三国时期的古建筑，是中国四大名楼之一。在前往岳阳楼的路上，路牌清晰地标注了“Yueyang Lou”，让游客们可以轻松找到目的地。同样，在探寻君山岛的过程中，“Junshan Dao”的拼音标识也为旅者提供了明确的方向。</w:t>
      </w:r>
    </w:p>
    <w:p w14:paraId="6AE4D9DF" w14:textId="77777777" w:rsidR="00546E98" w:rsidRDefault="00546E98">
      <w:pPr>
        <w:rPr>
          <w:rFonts w:hint="eastAsia"/>
        </w:rPr>
      </w:pPr>
    </w:p>
    <w:p w14:paraId="2572A9DA" w14:textId="77777777" w:rsidR="00546E98" w:rsidRDefault="00546E98">
      <w:pPr>
        <w:rPr>
          <w:rFonts w:hint="eastAsia"/>
        </w:rPr>
      </w:pPr>
    </w:p>
    <w:p w14:paraId="6060959B" w14:textId="77777777" w:rsidR="00546E98" w:rsidRDefault="00546E98">
      <w:pPr>
        <w:rPr>
          <w:rFonts w:hint="eastAsia"/>
        </w:rPr>
      </w:pPr>
      <w:r>
        <w:rPr>
          <w:rFonts w:hint="eastAsia"/>
        </w:rPr>
        <w:t>生态旅游与拼音引导</w:t>
      </w:r>
    </w:p>
    <w:p w14:paraId="1FCEA166" w14:textId="77777777" w:rsidR="00546E98" w:rsidRDefault="00546E98">
      <w:pPr>
        <w:rPr>
          <w:rFonts w:hint="eastAsia"/>
        </w:rPr>
      </w:pPr>
      <w:r>
        <w:rPr>
          <w:rFonts w:hint="eastAsia"/>
        </w:rPr>
        <w:t>近年来，随着生态保护意识的增强，越来越多的游客选择到洞庭湖进行生态旅游。而在这个过程中，路牌上的拼音就显得尤为重要。它们帮助游客更好地理解周围的环境和生态系统，同时也在无形中促进了地方文化的传播与发展。无论是寻找观鸟点还是探索湿地保护区，“Dongting Hu”的拼音标识都成为了游客们的贴心助手。</w:t>
      </w:r>
    </w:p>
    <w:p w14:paraId="4573328A" w14:textId="77777777" w:rsidR="00546E98" w:rsidRDefault="00546E98">
      <w:pPr>
        <w:rPr>
          <w:rFonts w:hint="eastAsia"/>
        </w:rPr>
      </w:pPr>
    </w:p>
    <w:p w14:paraId="4EFD8F33" w14:textId="77777777" w:rsidR="00546E98" w:rsidRDefault="00546E98">
      <w:pPr>
        <w:rPr>
          <w:rFonts w:hint="eastAsia"/>
        </w:rPr>
      </w:pPr>
    </w:p>
    <w:p w14:paraId="688C4AEB" w14:textId="77777777" w:rsidR="00546E98" w:rsidRDefault="00546E98">
      <w:pPr>
        <w:rPr>
          <w:rFonts w:hint="eastAsia"/>
        </w:rPr>
      </w:pPr>
      <w:r>
        <w:rPr>
          <w:rFonts w:hint="eastAsia"/>
        </w:rPr>
        <w:t>拼音与现代科技的结合</w:t>
      </w:r>
    </w:p>
    <w:p w14:paraId="0D8615C8" w14:textId="77777777" w:rsidR="00546E98" w:rsidRDefault="00546E98">
      <w:pPr>
        <w:rPr>
          <w:rFonts w:hint="eastAsia"/>
        </w:rPr>
      </w:pPr>
      <w:r>
        <w:rPr>
          <w:rFonts w:hint="eastAsia"/>
        </w:rPr>
        <w:t>随着技术的发展，拼音输入法已经成为智能手机和电脑上不可或缺的一部分。在洞庭湖旅游时，利用手机上的拼音输入法查询路线或分享旅行经历变得异常简单。这种便捷性不仅提升了游客的体验，也进一步推动了拼音在全球范围内的普及。可以说，拼音已经超越了简单的语言学范畴，成为连接不同文化和语言背景人们的纽带。</w:t>
      </w:r>
    </w:p>
    <w:p w14:paraId="13CB3B15" w14:textId="77777777" w:rsidR="00546E98" w:rsidRDefault="00546E98">
      <w:pPr>
        <w:rPr>
          <w:rFonts w:hint="eastAsia"/>
        </w:rPr>
      </w:pPr>
    </w:p>
    <w:p w14:paraId="63FB078C" w14:textId="77777777" w:rsidR="00546E98" w:rsidRDefault="00546E98">
      <w:pPr>
        <w:rPr>
          <w:rFonts w:hint="eastAsia"/>
        </w:rPr>
      </w:pPr>
    </w:p>
    <w:p w14:paraId="0D4378A1" w14:textId="77777777" w:rsidR="00546E98" w:rsidRDefault="00546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B6B71" w14:textId="305D7AF9" w:rsidR="0064141B" w:rsidRDefault="0064141B"/>
    <w:sectPr w:rsidR="0064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1B"/>
    <w:rsid w:val="00317C12"/>
    <w:rsid w:val="00546E98"/>
    <w:rsid w:val="0064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91F9C-B9CA-4783-A18D-773B296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