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2921" w14:textId="77777777" w:rsidR="00B77B8B" w:rsidRDefault="00B77B8B">
      <w:pPr>
        <w:rPr>
          <w:rFonts w:hint="eastAsia"/>
        </w:rPr>
      </w:pPr>
    </w:p>
    <w:p w14:paraId="14990100" w14:textId="77777777" w:rsidR="00B77B8B" w:rsidRDefault="00B77B8B">
      <w:pPr>
        <w:rPr>
          <w:rFonts w:hint="eastAsia"/>
        </w:rPr>
      </w:pPr>
      <w:r>
        <w:rPr>
          <w:rFonts w:hint="eastAsia"/>
        </w:rPr>
        <w:t>敦亲睦族的拼音</w:t>
      </w:r>
    </w:p>
    <w:p w14:paraId="33AE18AA" w14:textId="77777777" w:rsidR="00B77B8B" w:rsidRDefault="00B77B8B">
      <w:pPr>
        <w:rPr>
          <w:rFonts w:hint="eastAsia"/>
        </w:rPr>
      </w:pPr>
      <w:r>
        <w:rPr>
          <w:rFonts w:hint="eastAsia"/>
        </w:rPr>
        <w:t>敦亲睦族，“dūn qīn mù zú”，这个词语源自中国古代，意在强调家庭成员之间以及家族内部相互尊敬、和睦相处的重要性。在中国传统文化中，家族是社会结构的基本单元，而维持家族和谐对于社会稳定和个人幸福至关重要。</w:t>
      </w:r>
    </w:p>
    <w:p w14:paraId="2974D928" w14:textId="77777777" w:rsidR="00B77B8B" w:rsidRDefault="00B77B8B">
      <w:pPr>
        <w:rPr>
          <w:rFonts w:hint="eastAsia"/>
        </w:rPr>
      </w:pPr>
    </w:p>
    <w:p w14:paraId="711FD369" w14:textId="77777777" w:rsidR="00B77B8B" w:rsidRDefault="00B77B8B">
      <w:pPr>
        <w:rPr>
          <w:rFonts w:hint="eastAsia"/>
        </w:rPr>
      </w:pPr>
    </w:p>
    <w:p w14:paraId="74A3C81C" w14:textId="77777777" w:rsidR="00B77B8B" w:rsidRDefault="00B77B8B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873E9B6" w14:textId="77777777" w:rsidR="00B77B8B" w:rsidRDefault="00B77B8B">
      <w:pPr>
        <w:rPr>
          <w:rFonts w:hint="eastAsia"/>
        </w:rPr>
      </w:pPr>
      <w:r>
        <w:rPr>
          <w:rFonts w:hint="eastAsia"/>
        </w:rPr>
        <w:t>古代中国，尤其是农耕文明时期，家族不仅是生活共同体，也是经济生产的基本单位。为了确保家族的繁荣和延续，古人提出了“敦亲睦族”的理念。这一理念不仅要求家族成员间保持亲密关系，还倡导通过各种礼仪活动加强彼此之间的联系。例如，在重要的节日或祖先祭祀时，全家人会聚在一起，这既是对传统的尊重，也是增强家族凝聚力的重要方式。</w:t>
      </w:r>
    </w:p>
    <w:p w14:paraId="17D65A2A" w14:textId="77777777" w:rsidR="00B77B8B" w:rsidRDefault="00B77B8B">
      <w:pPr>
        <w:rPr>
          <w:rFonts w:hint="eastAsia"/>
        </w:rPr>
      </w:pPr>
    </w:p>
    <w:p w14:paraId="63452528" w14:textId="77777777" w:rsidR="00B77B8B" w:rsidRDefault="00B77B8B">
      <w:pPr>
        <w:rPr>
          <w:rFonts w:hint="eastAsia"/>
        </w:rPr>
      </w:pPr>
    </w:p>
    <w:p w14:paraId="577E9D96" w14:textId="77777777" w:rsidR="00B77B8B" w:rsidRDefault="00B77B8B">
      <w:pPr>
        <w:rPr>
          <w:rFonts w:hint="eastAsia"/>
        </w:rPr>
      </w:pPr>
      <w:r>
        <w:rPr>
          <w:rFonts w:hint="eastAsia"/>
        </w:rPr>
        <w:t>实践中的应用</w:t>
      </w:r>
    </w:p>
    <w:p w14:paraId="05041431" w14:textId="77777777" w:rsidR="00B77B8B" w:rsidRDefault="00B77B8B">
      <w:pPr>
        <w:rPr>
          <w:rFonts w:hint="eastAsia"/>
        </w:rPr>
      </w:pPr>
      <w:r>
        <w:rPr>
          <w:rFonts w:hint="eastAsia"/>
        </w:rPr>
        <w:t>在现代社会，“敦亲睦族”这一理念仍然具有重要价值。尽管生活方式和社会结构发生了巨大变化，但家庭和家族仍然是人们心灵的港湾。许多传统习俗如春节团圆饭、清明祭祖等，都是现代人践行“敦亲睦族”的具体体现。随着科技的发展，即使远在他乡的家庭成员也能通过视频通话等方式保持联系，进一步促进了家族成员间的交流与理解。</w:t>
      </w:r>
    </w:p>
    <w:p w14:paraId="4B189B88" w14:textId="77777777" w:rsidR="00B77B8B" w:rsidRDefault="00B77B8B">
      <w:pPr>
        <w:rPr>
          <w:rFonts w:hint="eastAsia"/>
        </w:rPr>
      </w:pPr>
    </w:p>
    <w:p w14:paraId="2C159444" w14:textId="77777777" w:rsidR="00B77B8B" w:rsidRDefault="00B77B8B">
      <w:pPr>
        <w:rPr>
          <w:rFonts w:hint="eastAsia"/>
        </w:rPr>
      </w:pPr>
    </w:p>
    <w:p w14:paraId="520CA061" w14:textId="77777777" w:rsidR="00B77B8B" w:rsidRDefault="00B77B8B">
      <w:pPr>
        <w:rPr>
          <w:rFonts w:hint="eastAsia"/>
        </w:rPr>
      </w:pPr>
      <w:r>
        <w:rPr>
          <w:rFonts w:hint="eastAsia"/>
        </w:rPr>
        <w:t>对现代社会的影响</w:t>
      </w:r>
    </w:p>
    <w:p w14:paraId="23004BDD" w14:textId="77777777" w:rsidR="00B77B8B" w:rsidRDefault="00B77B8B">
      <w:pPr>
        <w:rPr>
          <w:rFonts w:hint="eastAsia"/>
        </w:rPr>
      </w:pPr>
      <w:r>
        <w:rPr>
          <w:rFonts w:hint="eastAsia"/>
        </w:rPr>
        <w:t>在全球化的今天，“敦亲睦族”的精神也超越了家族界限，成为促进社区和谐乃至国际友好交往的原则之一。通过理解和尊重不同文化背景下的家庭价值观，可以增进不同群体间的相互了解和支持，有助于构建更加包容和谐的社会环境。尤其是在多元文化交融日益频繁的背景下，“敦亲睦族”所代表的家庭和谐、互相尊重的价值观显得尤为重要。</w:t>
      </w:r>
    </w:p>
    <w:p w14:paraId="6F99F892" w14:textId="77777777" w:rsidR="00B77B8B" w:rsidRDefault="00B77B8B">
      <w:pPr>
        <w:rPr>
          <w:rFonts w:hint="eastAsia"/>
        </w:rPr>
      </w:pPr>
    </w:p>
    <w:p w14:paraId="748E9A73" w14:textId="77777777" w:rsidR="00B77B8B" w:rsidRDefault="00B77B8B">
      <w:pPr>
        <w:rPr>
          <w:rFonts w:hint="eastAsia"/>
        </w:rPr>
      </w:pPr>
    </w:p>
    <w:p w14:paraId="1F51A4AB" w14:textId="77777777" w:rsidR="00B77B8B" w:rsidRDefault="00B77B8B">
      <w:pPr>
        <w:rPr>
          <w:rFonts w:hint="eastAsia"/>
        </w:rPr>
      </w:pPr>
      <w:r>
        <w:rPr>
          <w:rFonts w:hint="eastAsia"/>
        </w:rPr>
        <w:t>最后的总结</w:t>
      </w:r>
    </w:p>
    <w:p w14:paraId="66AB8F69" w14:textId="77777777" w:rsidR="00B77B8B" w:rsidRDefault="00B77B8B">
      <w:pPr>
        <w:rPr>
          <w:rFonts w:hint="eastAsia"/>
        </w:rPr>
      </w:pPr>
      <w:r>
        <w:rPr>
          <w:rFonts w:hint="eastAsia"/>
        </w:rPr>
        <w:t>“敦亲睦族”不仅仅是一个古老的成语，它更是一种深入人心的生活态度和价值追求。无论时代如何变迁，重视家庭、维护亲情的重要性始终不变。通过传承和发扬这一传统美德，我们不仅能为自己创造一个温馨和谐的家庭环境，还能为构建和谐社会贡献力量。</w:t>
      </w:r>
    </w:p>
    <w:p w14:paraId="299CD5D9" w14:textId="77777777" w:rsidR="00B77B8B" w:rsidRDefault="00B77B8B">
      <w:pPr>
        <w:rPr>
          <w:rFonts w:hint="eastAsia"/>
        </w:rPr>
      </w:pPr>
    </w:p>
    <w:p w14:paraId="1633A415" w14:textId="77777777" w:rsidR="00B77B8B" w:rsidRDefault="00B77B8B">
      <w:pPr>
        <w:rPr>
          <w:rFonts w:hint="eastAsia"/>
        </w:rPr>
      </w:pPr>
    </w:p>
    <w:p w14:paraId="0DF22DD9" w14:textId="77777777" w:rsidR="00B77B8B" w:rsidRDefault="00B77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020CF" w14:textId="36F5C779" w:rsidR="000D5103" w:rsidRDefault="000D5103"/>
    <w:sectPr w:rsidR="000D5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03"/>
    <w:rsid w:val="000D5103"/>
    <w:rsid w:val="00317C12"/>
    <w:rsid w:val="00B7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03617-D565-4BE9-8207-24DD51C9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