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778F" w14:textId="77777777" w:rsidR="00D14BD8" w:rsidRDefault="00D14BD8">
      <w:pPr>
        <w:rPr>
          <w:rFonts w:hint="eastAsia"/>
        </w:rPr>
      </w:pPr>
      <w:r>
        <w:rPr>
          <w:rFonts w:hint="eastAsia"/>
        </w:rPr>
        <w:t>惰的字组词和的拼音</w:t>
      </w:r>
    </w:p>
    <w:p w14:paraId="0B3C34E6" w14:textId="77777777" w:rsidR="00D14BD8" w:rsidRDefault="00D14BD8">
      <w:pPr>
        <w:rPr>
          <w:rFonts w:hint="eastAsia"/>
        </w:rPr>
      </w:pPr>
    </w:p>
    <w:p w14:paraId="0BC2BD03" w14:textId="77777777" w:rsidR="00D14BD8" w:rsidRDefault="00D14BD8">
      <w:pPr>
        <w:rPr>
          <w:rFonts w:hint="eastAsia"/>
        </w:rPr>
      </w:pPr>
      <w:r>
        <w:rPr>
          <w:rFonts w:hint="eastAsia"/>
        </w:rPr>
        <w:t>在汉语中，“惰”是一个富有深意的汉字，它不仅代表了一种物理状态，也象征着一种心理态度。其拼音为“duò”，声调为第四声，表示一种缓慢、不活跃或是不愿意付出努力的状态。从这个简单的音节出发，我们可以探索与“惰”相关的词汇世界，以及它们背后的文化和社会含义。</w:t>
      </w:r>
    </w:p>
    <w:p w14:paraId="69DC9E3D" w14:textId="77777777" w:rsidR="00D14BD8" w:rsidRDefault="00D14BD8">
      <w:pPr>
        <w:rPr>
          <w:rFonts w:hint="eastAsia"/>
        </w:rPr>
      </w:pPr>
    </w:p>
    <w:p w14:paraId="196AC558" w14:textId="77777777" w:rsidR="00D14BD8" w:rsidRDefault="00D14BD8">
      <w:pPr>
        <w:rPr>
          <w:rFonts w:hint="eastAsia"/>
        </w:rPr>
      </w:pPr>
    </w:p>
    <w:p w14:paraId="0F40824C" w14:textId="77777777" w:rsidR="00D14BD8" w:rsidRDefault="00D14BD8">
      <w:pPr>
        <w:rPr>
          <w:rFonts w:hint="eastAsia"/>
        </w:rPr>
      </w:pPr>
      <w:r>
        <w:rPr>
          <w:rFonts w:hint="eastAsia"/>
        </w:rPr>
        <w:t>惰性的体现</w:t>
      </w:r>
    </w:p>
    <w:p w14:paraId="1C08DF9E" w14:textId="77777777" w:rsidR="00D14BD8" w:rsidRDefault="00D14BD8">
      <w:pPr>
        <w:rPr>
          <w:rFonts w:hint="eastAsia"/>
        </w:rPr>
      </w:pPr>
    </w:p>
    <w:p w14:paraId="167111E2" w14:textId="77777777" w:rsidR="00D14BD8" w:rsidRDefault="00D14BD8">
      <w:pPr>
        <w:rPr>
          <w:rFonts w:hint="eastAsia"/>
        </w:rPr>
      </w:pPr>
      <w:r>
        <w:rPr>
          <w:rFonts w:hint="eastAsia"/>
        </w:rPr>
        <w:t>“惰性”这个词是“惰”的最直接延伸，指的是物质的化学性质稳定，不易与其他物质发生反应。然而，在更广泛的社会语境下，“惰性”也可以指代人们倾向于保持现状，不愿改变或采取行动的心理特质。这种特质可能源于对未知的恐惧或是对舒适区的依赖。当“惰性”被用于描述个人时，通常带有轻微的批评意味，暗示这个人缺乏动力和积极性。</w:t>
      </w:r>
    </w:p>
    <w:p w14:paraId="2FA43A60" w14:textId="77777777" w:rsidR="00D14BD8" w:rsidRDefault="00D14BD8">
      <w:pPr>
        <w:rPr>
          <w:rFonts w:hint="eastAsia"/>
        </w:rPr>
      </w:pPr>
    </w:p>
    <w:p w14:paraId="6737E803" w14:textId="77777777" w:rsidR="00D14BD8" w:rsidRDefault="00D14BD8">
      <w:pPr>
        <w:rPr>
          <w:rFonts w:hint="eastAsia"/>
        </w:rPr>
      </w:pPr>
    </w:p>
    <w:p w14:paraId="51D91BDD" w14:textId="77777777" w:rsidR="00D14BD8" w:rsidRDefault="00D14BD8">
      <w:pPr>
        <w:rPr>
          <w:rFonts w:hint="eastAsia"/>
        </w:rPr>
      </w:pPr>
      <w:r>
        <w:rPr>
          <w:rFonts w:hint="eastAsia"/>
        </w:rPr>
        <w:t>怠惰的生活方式</w:t>
      </w:r>
    </w:p>
    <w:p w14:paraId="01866AF2" w14:textId="77777777" w:rsidR="00D14BD8" w:rsidRDefault="00D14BD8">
      <w:pPr>
        <w:rPr>
          <w:rFonts w:hint="eastAsia"/>
        </w:rPr>
      </w:pPr>
    </w:p>
    <w:p w14:paraId="43133D41" w14:textId="77777777" w:rsidR="00D14BD8" w:rsidRDefault="00D14BD8">
      <w:pPr>
        <w:rPr>
          <w:rFonts w:hint="eastAsia"/>
        </w:rPr>
      </w:pPr>
      <w:r>
        <w:rPr>
          <w:rFonts w:hint="eastAsia"/>
        </w:rPr>
        <w:t>“怠惰”一词则更加明确地指向了懒散的行为模式。一个“怠惰”的人可能会选择尽可能少做工作，甚至逃避责任。尽管偶尔放松一下对于维持心理健康至关重要，但长期的怠惰却可能导致技能退化和个人成长停滞。社会往往鼓励勤劳和进取，因此“怠惰”常常被视为负面品质。</w:t>
      </w:r>
    </w:p>
    <w:p w14:paraId="2E6C5D81" w14:textId="77777777" w:rsidR="00D14BD8" w:rsidRDefault="00D14BD8">
      <w:pPr>
        <w:rPr>
          <w:rFonts w:hint="eastAsia"/>
        </w:rPr>
      </w:pPr>
    </w:p>
    <w:p w14:paraId="119E9AC2" w14:textId="77777777" w:rsidR="00D14BD8" w:rsidRDefault="00D14BD8">
      <w:pPr>
        <w:rPr>
          <w:rFonts w:hint="eastAsia"/>
        </w:rPr>
      </w:pPr>
    </w:p>
    <w:p w14:paraId="00D791AD" w14:textId="77777777" w:rsidR="00D14BD8" w:rsidRDefault="00D14BD8">
      <w:pPr>
        <w:rPr>
          <w:rFonts w:hint="eastAsia"/>
        </w:rPr>
      </w:pPr>
      <w:r>
        <w:rPr>
          <w:rFonts w:hint="eastAsia"/>
        </w:rPr>
        <w:t>惰政：官僚主义的一种表现</w:t>
      </w:r>
    </w:p>
    <w:p w14:paraId="3406A59E" w14:textId="77777777" w:rsidR="00D14BD8" w:rsidRDefault="00D14BD8">
      <w:pPr>
        <w:rPr>
          <w:rFonts w:hint="eastAsia"/>
        </w:rPr>
      </w:pPr>
    </w:p>
    <w:p w14:paraId="1C6B1653" w14:textId="77777777" w:rsidR="00D14BD8" w:rsidRDefault="00D14BD8">
      <w:pPr>
        <w:rPr>
          <w:rFonts w:hint="eastAsia"/>
        </w:rPr>
      </w:pPr>
      <w:r>
        <w:rPr>
          <w:rFonts w:hint="eastAsia"/>
        </w:rPr>
        <w:t>“惰政”是指政府官员或者公务员因循守旧、办事效率低下的一种现象。这不仅是对公共职责的忽视，也可能影响到整个社会的发展速度和服务质量。“惰政”的存在提醒我们，即使是制度健全的社会也需要持续监督和改革，以确保公权力的有效行使。</w:t>
      </w:r>
    </w:p>
    <w:p w14:paraId="791B4007" w14:textId="77777777" w:rsidR="00D14BD8" w:rsidRDefault="00D14BD8">
      <w:pPr>
        <w:rPr>
          <w:rFonts w:hint="eastAsia"/>
        </w:rPr>
      </w:pPr>
    </w:p>
    <w:p w14:paraId="765B539D" w14:textId="77777777" w:rsidR="00D14BD8" w:rsidRDefault="00D14BD8">
      <w:pPr>
        <w:rPr>
          <w:rFonts w:hint="eastAsia"/>
        </w:rPr>
      </w:pPr>
    </w:p>
    <w:p w14:paraId="2BD8BB0B" w14:textId="77777777" w:rsidR="00D14BD8" w:rsidRDefault="00D14BD8">
      <w:pPr>
        <w:rPr>
          <w:rFonts w:hint="eastAsia"/>
        </w:rPr>
      </w:pPr>
      <w:r>
        <w:rPr>
          <w:rFonts w:hint="eastAsia"/>
        </w:rPr>
        <w:t>克服惰性：追求进步的关键</w:t>
      </w:r>
    </w:p>
    <w:p w14:paraId="06602924" w14:textId="77777777" w:rsidR="00D14BD8" w:rsidRDefault="00D14BD8">
      <w:pPr>
        <w:rPr>
          <w:rFonts w:hint="eastAsia"/>
        </w:rPr>
      </w:pPr>
    </w:p>
    <w:p w14:paraId="34E4FAF6" w14:textId="77777777" w:rsidR="00D14BD8" w:rsidRDefault="00D14BD8">
      <w:pPr>
        <w:rPr>
          <w:rFonts w:hint="eastAsia"/>
        </w:rPr>
      </w:pPr>
      <w:r>
        <w:rPr>
          <w:rFonts w:hint="eastAsia"/>
        </w:rPr>
        <w:t>为了对抗“惰”的负面影响，许多哲学家和思想家提倡积极主动的生活态度。他们认为，只有通过不断的努力和挑战自我，人才能够实现真正的自由和发展。现代社会中，时间管理和目标设定成为对抗“惰”的有效工具，帮助人们建立规律的生活节奏，逐步积累成就。</w:t>
      </w:r>
    </w:p>
    <w:p w14:paraId="74D148A4" w14:textId="77777777" w:rsidR="00D14BD8" w:rsidRDefault="00D14BD8">
      <w:pPr>
        <w:rPr>
          <w:rFonts w:hint="eastAsia"/>
        </w:rPr>
      </w:pPr>
    </w:p>
    <w:p w14:paraId="7F110E55" w14:textId="77777777" w:rsidR="00D14BD8" w:rsidRDefault="00D14BD8">
      <w:pPr>
        <w:rPr>
          <w:rFonts w:hint="eastAsia"/>
        </w:rPr>
      </w:pPr>
    </w:p>
    <w:p w14:paraId="125FC7E5" w14:textId="77777777" w:rsidR="00D14BD8" w:rsidRDefault="00D14BD8">
      <w:pPr>
        <w:rPr>
          <w:rFonts w:hint="eastAsia"/>
        </w:rPr>
      </w:pPr>
      <w:r>
        <w:rPr>
          <w:rFonts w:hint="eastAsia"/>
        </w:rPr>
        <w:t>最后的总结</w:t>
      </w:r>
    </w:p>
    <w:p w14:paraId="130DB7FE" w14:textId="77777777" w:rsidR="00D14BD8" w:rsidRDefault="00D14BD8">
      <w:pPr>
        <w:rPr>
          <w:rFonts w:hint="eastAsia"/>
        </w:rPr>
      </w:pPr>
    </w:p>
    <w:p w14:paraId="48C0D9B9" w14:textId="77777777" w:rsidR="00D14BD8" w:rsidRDefault="00D14BD8">
      <w:pPr>
        <w:rPr>
          <w:rFonts w:hint="eastAsia"/>
        </w:rPr>
      </w:pPr>
      <w:r>
        <w:rPr>
          <w:rFonts w:hint="eastAsia"/>
        </w:rPr>
        <w:t>“惰”的不同组合反映了人类行为的不同侧面，既有自然界的静态美，也有社会生活中的消极面。理解这些词语不仅有助于我们更好地掌握语言本身，还能启发我们思考如何塑造更好的自己。毕竟，无论是个人还是集体，想要取得长足的进步，都离不开克服“惰”的决心和行动。</w:t>
      </w:r>
    </w:p>
    <w:p w14:paraId="67F7E69A" w14:textId="77777777" w:rsidR="00D14BD8" w:rsidRDefault="00D14BD8">
      <w:pPr>
        <w:rPr>
          <w:rFonts w:hint="eastAsia"/>
        </w:rPr>
      </w:pPr>
    </w:p>
    <w:p w14:paraId="11EDC51C" w14:textId="77777777" w:rsidR="00D14BD8" w:rsidRDefault="00D14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358C6" w14:textId="2C569DBA" w:rsidR="008A385B" w:rsidRDefault="008A385B"/>
    <w:sectPr w:rsidR="008A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5B"/>
    <w:rsid w:val="00317C12"/>
    <w:rsid w:val="008A385B"/>
    <w:rsid w:val="00D1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795F6-BE66-4A16-BA87-5A1FD5E2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