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9765" w14:textId="77777777" w:rsidR="0090038A" w:rsidRDefault="0090038A">
      <w:pPr>
        <w:rPr>
          <w:rFonts w:hint="eastAsia"/>
        </w:rPr>
      </w:pPr>
    </w:p>
    <w:p w14:paraId="78A00684" w14:textId="77777777" w:rsidR="0090038A" w:rsidRDefault="0090038A">
      <w:pPr>
        <w:rPr>
          <w:rFonts w:hint="eastAsia"/>
        </w:rPr>
      </w:pPr>
      <w:r>
        <w:rPr>
          <w:rFonts w:hint="eastAsia"/>
        </w:rPr>
        <w:t>弹琴的正确拼音</w:t>
      </w:r>
    </w:p>
    <w:p w14:paraId="296A7AEF" w14:textId="77777777" w:rsidR="0090038A" w:rsidRDefault="0090038A">
      <w:pPr>
        <w:rPr>
          <w:rFonts w:hint="eastAsia"/>
        </w:rPr>
      </w:pPr>
      <w:r>
        <w:rPr>
          <w:rFonts w:hint="eastAsia"/>
        </w:rPr>
        <w:t>在学习任何一种乐器时，了解其名称的准确发音是基础中的基础。对于钢琴这一广受欢迎的乐器而言，正确的拼音不仅有助于我们准确地与他人交流讨论，更能体现出对这门艺术形式的尊重。钢琴，在汉语中通常被称为“弹琴”，其拼音为“tán qín”。其中，“tán”指的是手指轻柔地敲击或拨动琴弦的动作，而“qín”则是指代各种传统和现代的弦乐器，包括但不限于古筝、琵琶等。然而，当我们具体说到钢琴时，“qín”特指这种通过键盘发声的大型乐器。</w:t>
      </w:r>
    </w:p>
    <w:p w14:paraId="5BA1F898" w14:textId="77777777" w:rsidR="0090038A" w:rsidRDefault="0090038A">
      <w:pPr>
        <w:rPr>
          <w:rFonts w:hint="eastAsia"/>
        </w:rPr>
      </w:pPr>
    </w:p>
    <w:p w14:paraId="4EEB08F7" w14:textId="77777777" w:rsidR="0090038A" w:rsidRDefault="0090038A">
      <w:pPr>
        <w:rPr>
          <w:rFonts w:hint="eastAsia"/>
        </w:rPr>
      </w:pPr>
    </w:p>
    <w:p w14:paraId="5884AC6E" w14:textId="77777777" w:rsidR="0090038A" w:rsidRDefault="0090038A">
      <w:pPr>
        <w:rPr>
          <w:rFonts w:hint="eastAsia"/>
        </w:rPr>
      </w:pPr>
      <w:r>
        <w:rPr>
          <w:rFonts w:hint="eastAsia"/>
        </w:rPr>
        <w:t>深入了解“tán”的发音细节</w:t>
      </w:r>
    </w:p>
    <w:p w14:paraId="51FDC750" w14:textId="77777777" w:rsidR="0090038A" w:rsidRDefault="0090038A">
      <w:pPr>
        <w:rPr>
          <w:rFonts w:hint="eastAsia"/>
        </w:rPr>
      </w:pPr>
      <w:r>
        <w:rPr>
          <w:rFonts w:hint="eastAsia"/>
        </w:rPr>
        <w:t>要准确发出“tán”这个音节，首先需要关注的是声母“t”的发音位置和方法。它是一个清辅音，发音时舌尖应轻触上前牙龈，形成短暂的阻塞后迅速释放气流，从而产生一个清晰且干脆的声音。紧接着是韵母“an”，发音时口型较为开放，舌头放平，声音从口腔中部发出，给人以开阔明亮的感觉。整个音节读起来流畅自然，表达了用手指轻轻触键、让音乐流动而出的形象。</w:t>
      </w:r>
    </w:p>
    <w:p w14:paraId="57E90F4E" w14:textId="77777777" w:rsidR="0090038A" w:rsidRDefault="0090038A">
      <w:pPr>
        <w:rPr>
          <w:rFonts w:hint="eastAsia"/>
        </w:rPr>
      </w:pPr>
    </w:p>
    <w:p w14:paraId="5FF0C8DA" w14:textId="77777777" w:rsidR="0090038A" w:rsidRDefault="0090038A">
      <w:pPr>
        <w:rPr>
          <w:rFonts w:hint="eastAsia"/>
        </w:rPr>
      </w:pPr>
    </w:p>
    <w:p w14:paraId="0F437ED4" w14:textId="77777777" w:rsidR="0090038A" w:rsidRDefault="0090038A">
      <w:pPr>
        <w:rPr>
          <w:rFonts w:hint="eastAsia"/>
        </w:rPr>
      </w:pPr>
      <w:r>
        <w:rPr>
          <w:rFonts w:hint="eastAsia"/>
        </w:rPr>
        <w:t>探索“qín”的独特韵味</w:t>
      </w:r>
    </w:p>
    <w:p w14:paraId="21BF24F3" w14:textId="77777777" w:rsidR="0090038A" w:rsidRDefault="0090038A">
      <w:pPr>
        <w:rPr>
          <w:rFonts w:hint="eastAsia"/>
        </w:rPr>
      </w:pPr>
      <w:r>
        <w:rPr>
          <w:rFonts w:hint="eastAsia"/>
        </w:rPr>
        <w:t>相对于“tán”，“qín”的发音则带有一种更加柔和和悠长的感觉。它的声母“q”是一个清擦音，发音时舌面前部接近硬腭前部，留出一条窄缝，气流从中挤出，同时振动声带产生声音。韵母“ín”则要求发音时舌尖抵住下齿背，舌面抬起靠近硬腭，声音显得圆润饱满。组合在一起，“qín”仿佛诉说着古老乐器的故事，也预示着钢琴音乐所蕴含的无限可能。</w:t>
      </w:r>
    </w:p>
    <w:p w14:paraId="41C52A74" w14:textId="77777777" w:rsidR="0090038A" w:rsidRDefault="0090038A">
      <w:pPr>
        <w:rPr>
          <w:rFonts w:hint="eastAsia"/>
        </w:rPr>
      </w:pPr>
    </w:p>
    <w:p w14:paraId="7C834F0F" w14:textId="77777777" w:rsidR="0090038A" w:rsidRDefault="0090038A">
      <w:pPr>
        <w:rPr>
          <w:rFonts w:hint="eastAsia"/>
        </w:rPr>
      </w:pPr>
    </w:p>
    <w:p w14:paraId="56A4175D" w14:textId="77777777" w:rsidR="0090038A" w:rsidRDefault="0090038A">
      <w:pPr>
        <w:rPr>
          <w:rFonts w:hint="eastAsia"/>
        </w:rPr>
      </w:pPr>
      <w:r>
        <w:rPr>
          <w:rFonts w:hint="eastAsia"/>
        </w:rPr>
        <w:t>如何更好地掌握“弹琴”的发音技巧</w:t>
      </w:r>
    </w:p>
    <w:p w14:paraId="45D119E8" w14:textId="77777777" w:rsidR="0090038A" w:rsidRDefault="0090038A">
      <w:pPr>
        <w:rPr>
          <w:rFonts w:hint="eastAsia"/>
        </w:rPr>
      </w:pPr>
      <w:r>
        <w:rPr>
          <w:rFonts w:hint="eastAsia"/>
        </w:rPr>
        <w:t>为了更精准地掌握“tán qín”的发音，可以通过反复练习单个音节开始，逐渐过渡到连贯朗读整个词语。可以尝试对着镜子观察自己发音时的口型变化，或者录制自己的声音进行回听对比。聆听专业播音员或是老师的示范发音也是提高的好方法之一。通过不断模仿和修正，最终能够达到标准而自然的发音效果。</w:t>
      </w:r>
    </w:p>
    <w:p w14:paraId="61AA9E01" w14:textId="77777777" w:rsidR="0090038A" w:rsidRDefault="0090038A">
      <w:pPr>
        <w:rPr>
          <w:rFonts w:hint="eastAsia"/>
        </w:rPr>
      </w:pPr>
    </w:p>
    <w:p w14:paraId="680757EC" w14:textId="77777777" w:rsidR="0090038A" w:rsidRDefault="0090038A">
      <w:pPr>
        <w:rPr>
          <w:rFonts w:hint="eastAsia"/>
        </w:rPr>
      </w:pPr>
    </w:p>
    <w:p w14:paraId="26BDB858" w14:textId="77777777" w:rsidR="0090038A" w:rsidRDefault="0090038A">
      <w:pPr>
        <w:rPr>
          <w:rFonts w:hint="eastAsia"/>
        </w:rPr>
      </w:pPr>
      <w:r>
        <w:rPr>
          <w:rFonts w:hint="eastAsia"/>
        </w:rPr>
        <w:t>最后的总结</w:t>
      </w:r>
    </w:p>
    <w:p w14:paraId="26099B3B" w14:textId="77777777" w:rsidR="0090038A" w:rsidRDefault="0090038A">
      <w:pPr>
        <w:rPr>
          <w:rFonts w:hint="eastAsia"/>
        </w:rPr>
      </w:pPr>
      <w:r>
        <w:rPr>
          <w:rFonts w:hint="eastAsia"/>
        </w:rPr>
        <w:t>正确掌握“弹琴”的拼音不仅是语言学习的一部分，更是开启音乐世界大门的一把钥匙。无论你是刚刚起步的新手还是已经有所成就的演奏者，准确的发音都能帮助你更好地融入到音乐社区之中，分享你的热情和才华。希望每位热爱音乐的朋友都能在追求完美的道路上越走越远，用自己的方式诠释心中的旋律。</w:t>
      </w:r>
    </w:p>
    <w:p w14:paraId="3EDD2CCA" w14:textId="77777777" w:rsidR="0090038A" w:rsidRDefault="0090038A">
      <w:pPr>
        <w:rPr>
          <w:rFonts w:hint="eastAsia"/>
        </w:rPr>
      </w:pPr>
    </w:p>
    <w:p w14:paraId="5ACD7C3F" w14:textId="77777777" w:rsidR="0090038A" w:rsidRDefault="0090038A">
      <w:pPr>
        <w:rPr>
          <w:rFonts w:hint="eastAsia"/>
        </w:rPr>
      </w:pPr>
    </w:p>
    <w:p w14:paraId="4789F370" w14:textId="77777777" w:rsidR="0090038A" w:rsidRDefault="00900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FBA73" w14:textId="182466D7" w:rsidR="007D5D7E" w:rsidRDefault="007D5D7E"/>
    <w:sectPr w:rsidR="007D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E"/>
    <w:rsid w:val="00317C12"/>
    <w:rsid w:val="007D5D7E"/>
    <w:rsid w:val="009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CB668-63C5-4B17-9073-6D03848A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