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EE75" w14:textId="77777777" w:rsidR="004D03C2" w:rsidRDefault="004D03C2">
      <w:pPr>
        <w:rPr>
          <w:rFonts w:hint="eastAsia"/>
        </w:rPr>
      </w:pPr>
    </w:p>
    <w:p w14:paraId="1B0B174D" w14:textId="77777777" w:rsidR="004D03C2" w:rsidRDefault="004D03C2">
      <w:pPr>
        <w:rPr>
          <w:rFonts w:hint="eastAsia"/>
        </w:rPr>
      </w:pPr>
      <w:r>
        <w:rPr>
          <w:rFonts w:hint="eastAsia"/>
        </w:rPr>
        <w:t>各得其所的拼音和解释</w:t>
      </w:r>
    </w:p>
    <w:p w14:paraId="1FFAED57" w14:textId="77777777" w:rsidR="004D03C2" w:rsidRDefault="004D03C2">
      <w:pPr>
        <w:rPr>
          <w:rFonts w:hint="eastAsia"/>
        </w:rPr>
      </w:pPr>
      <w:r>
        <w:rPr>
          <w:rFonts w:hint="eastAsia"/>
        </w:rPr>
        <w:t>各得其所（gè dé qí suǒ）是一个汉语成语，用来形容每个人或每个事物都找到了合适自己的位置或者得到了应有的对待。这一成语源自《礼记·中庸》：“万物并育而不相害，道并行而不相悖，小德川流，大德敦化，此天地之所以为大也。”意指世间万物各有其生存的空间和发展的道路，彼此之间不相互妨碍。</w:t>
      </w:r>
    </w:p>
    <w:p w14:paraId="7890F179" w14:textId="77777777" w:rsidR="004D03C2" w:rsidRDefault="004D03C2">
      <w:pPr>
        <w:rPr>
          <w:rFonts w:hint="eastAsia"/>
        </w:rPr>
      </w:pPr>
    </w:p>
    <w:p w14:paraId="10817A20" w14:textId="77777777" w:rsidR="004D03C2" w:rsidRDefault="004D03C2">
      <w:pPr>
        <w:rPr>
          <w:rFonts w:hint="eastAsia"/>
        </w:rPr>
      </w:pPr>
    </w:p>
    <w:p w14:paraId="1D9E917F" w14:textId="77777777" w:rsidR="004D03C2" w:rsidRDefault="004D03C2">
      <w:pPr>
        <w:rPr>
          <w:rFonts w:hint="eastAsia"/>
        </w:rPr>
      </w:pPr>
      <w:r>
        <w:rPr>
          <w:rFonts w:hint="eastAsia"/>
        </w:rPr>
        <w:t>历史渊源与文化内涵</w:t>
      </w:r>
    </w:p>
    <w:p w14:paraId="27EFA010" w14:textId="77777777" w:rsidR="004D03C2" w:rsidRDefault="004D03C2">
      <w:pPr>
        <w:rPr>
          <w:rFonts w:hint="eastAsia"/>
        </w:rPr>
      </w:pPr>
      <w:r>
        <w:rPr>
          <w:rFonts w:hint="eastAsia"/>
        </w:rPr>
        <w:t>“各得其所”不仅在古代文献中有所体现，在中国传统文化里也有着深厚的根基。它反映了中国古代社会对和谐共生的理想追求。通过尊重差异、包容多样性的思想，提倡人与自然、人与人之间的和谐相处，体现了儒家思想中的“仁爱”精神。在现代社会，“各得其所”的理念也被广泛应用于教育、企业管理以及社会治理等多个领域，旨在营造一个公平公正、各尽所能的社会环境。</w:t>
      </w:r>
    </w:p>
    <w:p w14:paraId="5340AA07" w14:textId="77777777" w:rsidR="004D03C2" w:rsidRDefault="004D03C2">
      <w:pPr>
        <w:rPr>
          <w:rFonts w:hint="eastAsia"/>
        </w:rPr>
      </w:pPr>
    </w:p>
    <w:p w14:paraId="6F3D78A9" w14:textId="77777777" w:rsidR="004D03C2" w:rsidRDefault="004D03C2">
      <w:pPr>
        <w:rPr>
          <w:rFonts w:hint="eastAsia"/>
        </w:rPr>
      </w:pPr>
    </w:p>
    <w:p w14:paraId="67EFAD54" w14:textId="77777777" w:rsidR="004D03C2" w:rsidRDefault="004D03C2">
      <w:pPr>
        <w:rPr>
          <w:rFonts w:hint="eastAsia"/>
        </w:rPr>
      </w:pPr>
      <w:r>
        <w:rPr>
          <w:rFonts w:hint="eastAsia"/>
        </w:rPr>
        <w:t>现代应用与实例分析</w:t>
      </w:r>
    </w:p>
    <w:p w14:paraId="0053EF16" w14:textId="77777777" w:rsidR="004D03C2" w:rsidRDefault="004D03C2">
      <w:pPr>
        <w:rPr>
          <w:rFonts w:hint="eastAsia"/>
        </w:rPr>
      </w:pPr>
      <w:r>
        <w:rPr>
          <w:rFonts w:hint="eastAsia"/>
        </w:rPr>
        <w:t>在现代社会中，“各得其所”的概念被用于描述一种理想的人才配置状态。例如，在企业人力资源管理中，管理者会根据员工的不同特长和能力分配相应的工作任务，确保每个人都能在其擅长的领域内发挥最大的潜力。这样的做法不仅能提高工作效率，还能增强员工的工作满意度和个人成就感。在教育领域，个性化教育理念强调根据不同学生的特点和需求提供差异化的教学内容，这同样是“各得其所”理念的一种实践。</w:t>
      </w:r>
    </w:p>
    <w:p w14:paraId="5A52F511" w14:textId="77777777" w:rsidR="004D03C2" w:rsidRDefault="004D03C2">
      <w:pPr>
        <w:rPr>
          <w:rFonts w:hint="eastAsia"/>
        </w:rPr>
      </w:pPr>
    </w:p>
    <w:p w14:paraId="30E35290" w14:textId="77777777" w:rsidR="004D03C2" w:rsidRDefault="004D03C2">
      <w:pPr>
        <w:rPr>
          <w:rFonts w:hint="eastAsia"/>
        </w:rPr>
      </w:pPr>
    </w:p>
    <w:p w14:paraId="73C08670" w14:textId="77777777" w:rsidR="004D03C2" w:rsidRDefault="004D03C2">
      <w:pPr>
        <w:rPr>
          <w:rFonts w:hint="eastAsia"/>
        </w:rPr>
      </w:pPr>
      <w:r>
        <w:rPr>
          <w:rFonts w:hint="eastAsia"/>
        </w:rPr>
        <w:t>哲学视角下的探讨</w:t>
      </w:r>
    </w:p>
    <w:p w14:paraId="5C442321" w14:textId="77777777" w:rsidR="004D03C2" w:rsidRDefault="004D03C2">
      <w:pPr>
        <w:rPr>
          <w:rFonts w:hint="eastAsia"/>
        </w:rPr>
      </w:pPr>
      <w:r>
        <w:rPr>
          <w:rFonts w:hint="eastAsia"/>
        </w:rPr>
        <w:t>从哲学角度看，“各得其所”蕴含了关于存在与价值的重要思考。它涉及到个体如何在复杂的社会关系网中找到自己的定位，并在此基础上实现个人价值的问题。这一理念提示我们，无论是自然界还是人类社会，多样性都是其本质特征之一。尊重这种多样性，承认每个个体的独特性，是构建和谐社会的关键所在。同时，“各得其所”也启示我们要有开放的心态，接受不同的观点和生活方式，共同促进社会的进步与发展。</w:t>
      </w:r>
    </w:p>
    <w:p w14:paraId="70F6725E" w14:textId="77777777" w:rsidR="004D03C2" w:rsidRDefault="004D03C2">
      <w:pPr>
        <w:rPr>
          <w:rFonts w:hint="eastAsia"/>
        </w:rPr>
      </w:pPr>
    </w:p>
    <w:p w14:paraId="2755571B" w14:textId="77777777" w:rsidR="004D03C2" w:rsidRDefault="004D03C2">
      <w:pPr>
        <w:rPr>
          <w:rFonts w:hint="eastAsia"/>
        </w:rPr>
      </w:pPr>
    </w:p>
    <w:p w14:paraId="3D835D7D" w14:textId="77777777" w:rsidR="004D03C2" w:rsidRDefault="004D03C2">
      <w:pPr>
        <w:rPr>
          <w:rFonts w:hint="eastAsia"/>
        </w:rPr>
      </w:pPr>
      <w:r>
        <w:rPr>
          <w:rFonts w:hint="eastAsia"/>
        </w:rPr>
        <w:t>最后的总结</w:t>
      </w:r>
    </w:p>
    <w:p w14:paraId="07404076" w14:textId="77777777" w:rsidR="004D03C2" w:rsidRDefault="004D03C2">
      <w:pPr>
        <w:rPr>
          <w:rFonts w:hint="eastAsia"/>
        </w:rPr>
      </w:pPr>
      <w:r>
        <w:rPr>
          <w:rFonts w:hint="eastAsia"/>
        </w:rPr>
        <w:t>“各得其所”不仅仅是一个简单的成语，它背后承载着丰富的历史文化内涵，反映了人们对和谐社会的美好向往。无论是在古代还是现代社会，这一理念都有着重要的现实意义。通过理解和实践“各得其所”，我们可以更好地认识自我，理解他人，共同创造一个更加美好的世界。</w:t>
      </w:r>
    </w:p>
    <w:p w14:paraId="56371499" w14:textId="77777777" w:rsidR="004D03C2" w:rsidRDefault="004D03C2">
      <w:pPr>
        <w:rPr>
          <w:rFonts w:hint="eastAsia"/>
        </w:rPr>
      </w:pPr>
    </w:p>
    <w:p w14:paraId="11CDB030" w14:textId="77777777" w:rsidR="004D03C2" w:rsidRDefault="004D03C2">
      <w:pPr>
        <w:rPr>
          <w:rFonts w:hint="eastAsia"/>
        </w:rPr>
      </w:pPr>
    </w:p>
    <w:p w14:paraId="0CB36F89" w14:textId="77777777" w:rsidR="004D03C2" w:rsidRDefault="004D03C2">
      <w:pPr>
        <w:rPr>
          <w:rFonts w:hint="eastAsia"/>
        </w:rPr>
      </w:pPr>
      <w:r>
        <w:rPr>
          <w:rFonts w:hint="eastAsia"/>
        </w:rPr>
        <w:t>本文是由每日作文网(2345lzwz.com)为大家创作</w:t>
      </w:r>
    </w:p>
    <w:p w14:paraId="09165882" w14:textId="1AECE254" w:rsidR="00AB79FC" w:rsidRDefault="00AB79FC"/>
    <w:sectPr w:rsidR="00AB7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FC"/>
    <w:rsid w:val="00317C12"/>
    <w:rsid w:val="004D03C2"/>
    <w:rsid w:val="00AB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7E4C4-96C8-4D01-B8BB-0D0671E2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9FC"/>
    <w:rPr>
      <w:rFonts w:cstheme="majorBidi"/>
      <w:color w:val="2F5496" w:themeColor="accent1" w:themeShade="BF"/>
      <w:sz w:val="28"/>
      <w:szCs w:val="28"/>
    </w:rPr>
  </w:style>
  <w:style w:type="character" w:customStyle="1" w:styleId="50">
    <w:name w:val="标题 5 字符"/>
    <w:basedOn w:val="a0"/>
    <w:link w:val="5"/>
    <w:uiPriority w:val="9"/>
    <w:semiHidden/>
    <w:rsid w:val="00AB79FC"/>
    <w:rPr>
      <w:rFonts w:cstheme="majorBidi"/>
      <w:color w:val="2F5496" w:themeColor="accent1" w:themeShade="BF"/>
      <w:sz w:val="24"/>
    </w:rPr>
  </w:style>
  <w:style w:type="character" w:customStyle="1" w:styleId="60">
    <w:name w:val="标题 6 字符"/>
    <w:basedOn w:val="a0"/>
    <w:link w:val="6"/>
    <w:uiPriority w:val="9"/>
    <w:semiHidden/>
    <w:rsid w:val="00AB79FC"/>
    <w:rPr>
      <w:rFonts w:cstheme="majorBidi"/>
      <w:b/>
      <w:bCs/>
      <w:color w:val="2F5496" w:themeColor="accent1" w:themeShade="BF"/>
    </w:rPr>
  </w:style>
  <w:style w:type="character" w:customStyle="1" w:styleId="70">
    <w:name w:val="标题 7 字符"/>
    <w:basedOn w:val="a0"/>
    <w:link w:val="7"/>
    <w:uiPriority w:val="9"/>
    <w:semiHidden/>
    <w:rsid w:val="00AB79FC"/>
    <w:rPr>
      <w:rFonts w:cstheme="majorBidi"/>
      <w:b/>
      <w:bCs/>
      <w:color w:val="595959" w:themeColor="text1" w:themeTint="A6"/>
    </w:rPr>
  </w:style>
  <w:style w:type="character" w:customStyle="1" w:styleId="80">
    <w:name w:val="标题 8 字符"/>
    <w:basedOn w:val="a0"/>
    <w:link w:val="8"/>
    <w:uiPriority w:val="9"/>
    <w:semiHidden/>
    <w:rsid w:val="00AB79FC"/>
    <w:rPr>
      <w:rFonts w:cstheme="majorBidi"/>
      <w:color w:val="595959" w:themeColor="text1" w:themeTint="A6"/>
    </w:rPr>
  </w:style>
  <w:style w:type="character" w:customStyle="1" w:styleId="90">
    <w:name w:val="标题 9 字符"/>
    <w:basedOn w:val="a0"/>
    <w:link w:val="9"/>
    <w:uiPriority w:val="9"/>
    <w:semiHidden/>
    <w:rsid w:val="00AB79FC"/>
    <w:rPr>
      <w:rFonts w:eastAsiaTheme="majorEastAsia" w:cstheme="majorBidi"/>
      <w:color w:val="595959" w:themeColor="text1" w:themeTint="A6"/>
    </w:rPr>
  </w:style>
  <w:style w:type="paragraph" w:styleId="a3">
    <w:name w:val="Title"/>
    <w:basedOn w:val="a"/>
    <w:next w:val="a"/>
    <w:link w:val="a4"/>
    <w:uiPriority w:val="10"/>
    <w:qFormat/>
    <w:rsid w:val="00AB7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9FC"/>
    <w:pPr>
      <w:spacing w:before="160"/>
      <w:jc w:val="center"/>
    </w:pPr>
    <w:rPr>
      <w:i/>
      <w:iCs/>
      <w:color w:val="404040" w:themeColor="text1" w:themeTint="BF"/>
    </w:rPr>
  </w:style>
  <w:style w:type="character" w:customStyle="1" w:styleId="a8">
    <w:name w:val="引用 字符"/>
    <w:basedOn w:val="a0"/>
    <w:link w:val="a7"/>
    <w:uiPriority w:val="29"/>
    <w:rsid w:val="00AB79FC"/>
    <w:rPr>
      <w:i/>
      <w:iCs/>
      <w:color w:val="404040" w:themeColor="text1" w:themeTint="BF"/>
    </w:rPr>
  </w:style>
  <w:style w:type="paragraph" w:styleId="a9">
    <w:name w:val="List Paragraph"/>
    <w:basedOn w:val="a"/>
    <w:uiPriority w:val="34"/>
    <w:qFormat/>
    <w:rsid w:val="00AB79FC"/>
    <w:pPr>
      <w:ind w:left="720"/>
      <w:contextualSpacing/>
    </w:pPr>
  </w:style>
  <w:style w:type="character" w:styleId="aa">
    <w:name w:val="Intense Emphasis"/>
    <w:basedOn w:val="a0"/>
    <w:uiPriority w:val="21"/>
    <w:qFormat/>
    <w:rsid w:val="00AB79FC"/>
    <w:rPr>
      <w:i/>
      <w:iCs/>
      <w:color w:val="2F5496" w:themeColor="accent1" w:themeShade="BF"/>
    </w:rPr>
  </w:style>
  <w:style w:type="paragraph" w:styleId="ab">
    <w:name w:val="Intense Quote"/>
    <w:basedOn w:val="a"/>
    <w:next w:val="a"/>
    <w:link w:val="ac"/>
    <w:uiPriority w:val="30"/>
    <w:qFormat/>
    <w:rsid w:val="00AB7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9FC"/>
    <w:rPr>
      <w:i/>
      <w:iCs/>
      <w:color w:val="2F5496" w:themeColor="accent1" w:themeShade="BF"/>
    </w:rPr>
  </w:style>
  <w:style w:type="character" w:styleId="ad">
    <w:name w:val="Intense Reference"/>
    <w:basedOn w:val="a0"/>
    <w:uiPriority w:val="32"/>
    <w:qFormat/>
    <w:rsid w:val="00AB7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