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8494" w14:textId="77777777" w:rsidR="00DD0B51" w:rsidRDefault="00DD0B51">
      <w:pPr>
        <w:rPr>
          <w:rFonts w:hint="eastAsia"/>
        </w:rPr>
      </w:pPr>
    </w:p>
    <w:p w14:paraId="5551F59B" w14:textId="77777777" w:rsidR="00DD0B51" w:rsidRDefault="00DD0B51">
      <w:pPr>
        <w:rPr>
          <w:rFonts w:hint="eastAsia"/>
        </w:rPr>
      </w:pPr>
      <w:r>
        <w:rPr>
          <w:rFonts w:hint="eastAsia"/>
        </w:rPr>
        <w:t>引言</w:t>
      </w:r>
    </w:p>
    <w:p w14:paraId="1C0CC83B" w14:textId="77777777" w:rsidR="00DD0B51" w:rsidRDefault="00DD0B51">
      <w:pPr>
        <w:rPr>
          <w:rFonts w:hint="eastAsia"/>
        </w:rPr>
      </w:pPr>
      <w:r>
        <w:rPr>
          <w:rFonts w:hint="eastAsia"/>
        </w:rPr>
        <w:t>“二十传三百载”这一短语，简洁地概括了中国历史上的一个特定时期。这个概念不仅包含了深厚的历史背景，也反映了中国古代王朝更替的规律性。今天，我们将以“二十传三百载”的拼音——“èr shí chuán sān bǎi zài”为标题，深入探讨其背后的文化意义和历史故事。</w:t>
      </w:r>
    </w:p>
    <w:p w14:paraId="52C83F76" w14:textId="77777777" w:rsidR="00DD0B51" w:rsidRDefault="00DD0B51">
      <w:pPr>
        <w:rPr>
          <w:rFonts w:hint="eastAsia"/>
        </w:rPr>
      </w:pPr>
    </w:p>
    <w:p w14:paraId="55DDDCE6" w14:textId="77777777" w:rsidR="00DD0B51" w:rsidRDefault="00DD0B51">
      <w:pPr>
        <w:rPr>
          <w:rFonts w:hint="eastAsia"/>
        </w:rPr>
      </w:pPr>
    </w:p>
    <w:p w14:paraId="5A9A0CC0" w14:textId="77777777" w:rsidR="00DD0B51" w:rsidRDefault="00DD0B51">
      <w:pPr>
        <w:rPr>
          <w:rFonts w:hint="eastAsia"/>
        </w:rPr>
      </w:pPr>
      <w:r>
        <w:rPr>
          <w:rFonts w:hint="eastAsia"/>
        </w:rPr>
        <w:t>历史的脉络</w:t>
      </w:r>
    </w:p>
    <w:p w14:paraId="1205F43F" w14:textId="77777777" w:rsidR="00DD0B51" w:rsidRDefault="00DD0B51">
      <w:pPr>
        <w:rPr>
          <w:rFonts w:hint="eastAsia"/>
        </w:rPr>
      </w:pPr>
      <w:r>
        <w:rPr>
          <w:rFonts w:hint="eastAsia"/>
        </w:rPr>
        <w:t>在中国历史上，“二十传三百载”通常指的是某个或某些朝代经历了大约二十位君主，并延续了约三百年的时间。这不仅是对时间跨度的一种描述，更是对一种政治稳定与社会发展的量化标准。例如，唐朝（618-907年）和明朝（1368-1644年）都接近这种模式，尽管它们的实际持续时间和帝王数量略有不同。</w:t>
      </w:r>
    </w:p>
    <w:p w14:paraId="567EC4BA" w14:textId="77777777" w:rsidR="00DD0B51" w:rsidRDefault="00DD0B51">
      <w:pPr>
        <w:rPr>
          <w:rFonts w:hint="eastAsia"/>
        </w:rPr>
      </w:pPr>
    </w:p>
    <w:p w14:paraId="435CC701" w14:textId="77777777" w:rsidR="00DD0B51" w:rsidRDefault="00DD0B51">
      <w:pPr>
        <w:rPr>
          <w:rFonts w:hint="eastAsia"/>
        </w:rPr>
      </w:pPr>
    </w:p>
    <w:p w14:paraId="360CF888" w14:textId="77777777" w:rsidR="00DD0B51" w:rsidRDefault="00DD0B51">
      <w:pPr>
        <w:rPr>
          <w:rFonts w:hint="eastAsia"/>
        </w:rPr>
      </w:pPr>
      <w:r>
        <w:rPr>
          <w:rFonts w:hint="eastAsia"/>
        </w:rPr>
        <w:t>文化与传承</w:t>
      </w:r>
    </w:p>
    <w:p w14:paraId="707C2632" w14:textId="77777777" w:rsidR="00DD0B51" w:rsidRDefault="00DD0B51">
      <w:pPr>
        <w:rPr>
          <w:rFonts w:hint="eastAsia"/>
        </w:rPr>
      </w:pPr>
      <w:r>
        <w:rPr>
          <w:rFonts w:hint="eastAsia"/>
        </w:rPr>
        <w:t>在这些长时间内，各个朝代都在文化、科技、艺术等方面取得了显著成就。唐诗宋词元曲，明清小说，都是中国文化宝库中的瑰宝。每一个时代都有其独特的贡献，同时也继承和发展了前人的智慧。比如，在唐朝，诗歌达到了前所未有的高峰；而在宋朝，则是词的发展和繁荣时期。</w:t>
      </w:r>
    </w:p>
    <w:p w14:paraId="4B28392D" w14:textId="77777777" w:rsidR="00DD0B51" w:rsidRDefault="00DD0B51">
      <w:pPr>
        <w:rPr>
          <w:rFonts w:hint="eastAsia"/>
        </w:rPr>
      </w:pPr>
    </w:p>
    <w:p w14:paraId="17E17FCA" w14:textId="77777777" w:rsidR="00DD0B51" w:rsidRDefault="00DD0B51">
      <w:pPr>
        <w:rPr>
          <w:rFonts w:hint="eastAsia"/>
        </w:rPr>
      </w:pPr>
    </w:p>
    <w:p w14:paraId="5912D9F1" w14:textId="77777777" w:rsidR="00DD0B51" w:rsidRDefault="00DD0B51">
      <w:pPr>
        <w:rPr>
          <w:rFonts w:hint="eastAsia"/>
        </w:rPr>
      </w:pPr>
      <w:r>
        <w:rPr>
          <w:rFonts w:hint="eastAsia"/>
        </w:rPr>
        <w:t>经济与社会变迁</w:t>
      </w:r>
    </w:p>
    <w:p w14:paraId="6BF7F3C2" w14:textId="77777777" w:rsidR="00DD0B51" w:rsidRDefault="00DD0B51">
      <w:pPr>
        <w:rPr>
          <w:rFonts w:hint="eastAsia"/>
        </w:rPr>
      </w:pPr>
      <w:r>
        <w:rPr>
          <w:rFonts w:hint="eastAsia"/>
        </w:rPr>
        <w:t>随着时间的推移，社会结构和经济模式也在不断变化。“二十传三百载”所涵盖的时期见证了从封建农耕经济向商品经济转变的过程。尤其是在明清两代，随着国内外贸易的增长，城市化进程加快，手工业和商业得到了空前发展。</w:t>
      </w:r>
    </w:p>
    <w:p w14:paraId="556A6569" w14:textId="77777777" w:rsidR="00DD0B51" w:rsidRDefault="00DD0B51">
      <w:pPr>
        <w:rPr>
          <w:rFonts w:hint="eastAsia"/>
        </w:rPr>
      </w:pPr>
    </w:p>
    <w:p w14:paraId="2C5111C3" w14:textId="77777777" w:rsidR="00DD0B51" w:rsidRDefault="00DD0B51">
      <w:pPr>
        <w:rPr>
          <w:rFonts w:hint="eastAsia"/>
        </w:rPr>
      </w:pPr>
    </w:p>
    <w:p w14:paraId="095DA9C5" w14:textId="77777777" w:rsidR="00DD0B51" w:rsidRDefault="00DD0B51">
      <w:pPr>
        <w:rPr>
          <w:rFonts w:hint="eastAsia"/>
        </w:rPr>
      </w:pPr>
      <w:r>
        <w:rPr>
          <w:rFonts w:hint="eastAsia"/>
        </w:rPr>
        <w:t>挑战与危机</w:t>
      </w:r>
    </w:p>
    <w:p w14:paraId="55ED54DF" w14:textId="77777777" w:rsidR="00DD0B51" w:rsidRDefault="00DD0B51">
      <w:pPr>
        <w:rPr>
          <w:rFonts w:hint="eastAsia"/>
        </w:rPr>
      </w:pPr>
      <w:r>
        <w:rPr>
          <w:rFonts w:hint="eastAsia"/>
        </w:rPr>
        <w:t>然而，长期的和平与发展并不意味着没有挑战。每个朝代在其漫长的历史中都会遭遇各种内外部的危机，如外敌入侵、内部叛乱、自然灾害等。如何应对这些危机，考验着每一位统治者的能力和智慧。成功克服困难的朝代往往能够继续维持长久的统治，而未能妥善处理这些问题的则可能迅速走向衰落。</w:t>
      </w:r>
    </w:p>
    <w:p w14:paraId="375D379B" w14:textId="77777777" w:rsidR="00DD0B51" w:rsidRDefault="00DD0B51">
      <w:pPr>
        <w:rPr>
          <w:rFonts w:hint="eastAsia"/>
        </w:rPr>
      </w:pPr>
    </w:p>
    <w:p w14:paraId="21701ED4" w14:textId="77777777" w:rsidR="00DD0B51" w:rsidRDefault="00DD0B51">
      <w:pPr>
        <w:rPr>
          <w:rFonts w:hint="eastAsia"/>
        </w:rPr>
      </w:pPr>
    </w:p>
    <w:p w14:paraId="002A7815" w14:textId="77777777" w:rsidR="00DD0B51" w:rsidRDefault="00DD0B51">
      <w:pPr>
        <w:rPr>
          <w:rFonts w:hint="eastAsia"/>
        </w:rPr>
      </w:pPr>
      <w:r>
        <w:rPr>
          <w:rFonts w:hint="eastAsia"/>
        </w:rPr>
        <w:t>最后的总结</w:t>
      </w:r>
    </w:p>
    <w:p w14:paraId="2FCA4127" w14:textId="77777777" w:rsidR="00DD0B51" w:rsidRDefault="00DD0B51">
      <w:pPr>
        <w:rPr>
          <w:rFonts w:hint="eastAsia"/>
        </w:rPr>
      </w:pPr>
      <w:r>
        <w:rPr>
          <w:rFonts w:hint="eastAsia"/>
        </w:rPr>
        <w:t>通过探讨“èr shí chuán sān bǎi zài”，我们不仅能更好地理解中国古代历史的连续性和多样性，也能从中汲取宝贵的经验教训。无论是面对繁荣还是困境，适应变化、勇于创新始终是推动社会前进的关键因素。希望通过对这一主题的分析，能够激发更多人对中国历史文化的研究兴趣，共同探索中华文明的博大精深。</w:t>
      </w:r>
    </w:p>
    <w:p w14:paraId="0DB4B569" w14:textId="77777777" w:rsidR="00DD0B51" w:rsidRDefault="00DD0B51">
      <w:pPr>
        <w:rPr>
          <w:rFonts w:hint="eastAsia"/>
        </w:rPr>
      </w:pPr>
    </w:p>
    <w:p w14:paraId="664D8039" w14:textId="77777777" w:rsidR="00DD0B51" w:rsidRDefault="00DD0B51">
      <w:pPr>
        <w:rPr>
          <w:rFonts w:hint="eastAsia"/>
        </w:rPr>
      </w:pPr>
    </w:p>
    <w:p w14:paraId="2B3AC7F6" w14:textId="77777777" w:rsidR="00DD0B51" w:rsidRDefault="00DD0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67A4A" w14:textId="463CF2C8" w:rsidR="00AF5719" w:rsidRDefault="00AF5719"/>
    <w:sectPr w:rsidR="00AF5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19"/>
    <w:rsid w:val="00317C12"/>
    <w:rsid w:val="00AF5719"/>
    <w:rsid w:val="00DD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3C334-7D83-42BF-A9CF-8AECA1FD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