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9B6C" w14:textId="77777777" w:rsidR="00A37B74" w:rsidRDefault="00A37B74">
      <w:pPr>
        <w:rPr>
          <w:rFonts w:hint="eastAsia"/>
        </w:rPr>
      </w:pPr>
    </w:p>
    <w:p w14:paraId="717872CF" w14:textId="77777777" w:rsidR="00A37B74" w:rsidRDefault="00A37B74">
      <w:pPr>
        <w:rPr>
          <w:rFonts w:hint="eastAsia"/>
        </w:rPr>
      </w:pPr>
      <w:r>
        <w:rPr>
          <w:rFonts w:hint="eastAsia"/>
        </w:rPr>
        <w:t>龚自珍与《己亥杂诗》简介</w:t>
      </w:r>
    </w:p>
    <w:p w14:paraId="14E6F058" w14:textId="77777777" w:rsidR="00A37B74" w:rsidRDefault="00A37B74">
      <w:pPr>
        <w:rPr>
          <w:rFonts w:hint="eastAsia"/>
        </w:rPr>
      </w:pPr>
      <w:r>
        <w:rPr>
          <w:rFonts w:hint="eastAsia"/>
        </w:rPr>
        <w:t>龚自珍，字璱人，号定盦，是清朝著名的文学家、思想家。他生活在18世纪末至19世纪中叶的中国，这一时期正值清王朝由盛转衰的关键时刻。龚自珍以其敏锐的社会观察力和深刻的思想见地，在当时的文化界独树一帜。《己亥杂诗》是他创作的一部重要诗集，其中包含了大量反映社会现实和个人情感的作品。这部诗集不仅展现了龚自珍深厚的文学功底，也表达了他对时局的忧虑和对未来的期待。</w:t>
      </w:r>
    </w:p>
    <w:p w14:paraId="42FEF67E" w14:textId="77777777" w:rsidR="00A37B74" w:rsidRDefault="00A37B74">
      <w:pPr>
        <w:rPr>
          <w:rFonts w:hint="eastAsia"/>
        </w:rPr>
      </w:pPr>
    </w:p>
    <w:p w14:paraId="0B122F85" w14:textId="77777777" w:rsidR="00A37B74" w:rsidRDefault="00A37B74">
      <w:pPr>
        <w:rPr>
          <w:rFonts w:hint="eastAsia"/>
        </w:rPr>
      </w:pPr>
    </w:p>
    <w:p w14:paraId="7FBA00D3" w14:textId="77777777" w:rsidR="00A37B74" w:rsidRDefault="00A37B74">
      <w:pPr>
        <w:rPr>
          <w:rFonts w:hint="eastAsia"/>
        </w:rPr>
      </w:pPr>
      <w:r>
        <w:rPr>
          <w:rFonts w:hint="eastAsia"/>
        </w:rPr>
        <w:t>《己亥杂诗》的拼音解读</w:t>
      </w:r>
    </w:p>
    <w:p w14:paraId="20A1764A" w14:textId="77777777" w:rsidR="00A37B74" w:rsidRDefault="00A37B74">
      <w:pPr>
        <w:rPr>
          <w:rFonts w:hint="eastAsia"/>
        </w:rPr>
      </w:pPr>
      <w:r>
        <w:rPr>
          <w:rFonts w:hint="eastAsia"/>
        </w:rPr>
        <w:t>在探讨《己亥杂诗》的拼音之前，我们需要了解一些基本背景。己亥年指的是农历纪年法中的一个年份，按照干支纪年，每六十年轮回一次。龚自珍创作《己亥杂诗》的时间是在道光十九年（公元1839年），这一年恰好是己亥年。将《己亥杂诗》转化为拼音，有助于现代读者更好地理解和诵读这些经典作品。例如，“九州生气恃风雷”可以转换为“Jiǔ zhōu shēng qì shì fēng léi”，这样的拼音表达方式既保留了原作的韵味，又方便了不同年龄段的读者学习。</w:t>
      </w:r>
    </w:p>
    <w:p w14:paraId="58A71732" w14:textId="77777777" w:rsidR="00A37B74" w:rsidRDefault="00A37B74">
      <w:pPr>
        <w:rPr>
          <w:rFonts w:hint="eastAsia"/>
        </w:rPr>
      </w:pPr>
    </w:p>
    <w:p w14:paraId="174DF7CC" w14:textId="77777777" w:rsidR="00A37B74" w:rsidRDefault="00A37B74">
      <w:pPr>
        <w:rPr>
          <w:rFonts w:hint="eastAsia"/>
        </w:rPr>
      </w:pPr>
    </w:p>
    <w:p w14:paraId="0A830DFA" w14:textId="77777777" w:rsidR="00A37B74" w:rsidRDefault="00A37B74">
      <w:pPr>
        <w:rPr>
          <w:rFonts w:hint="eastAsia"/>
        </w:rPr>
      </w:pPr>
      <w:r>
        <w:rPr>
          <w:rFonts w:hint="eastAsia"/>
        </w:rPr>
        <w:t>龚自珍诗歌的艺术特色及其拼音的魅力</w:t>
      </w:r>
    </w:p>
    <w:p w14:paraId="1F2D5BFF" w14:textId="77777777" w:rsidR="00A37B74" w:rsidRDefault="00A37B74">
      <w:pPr>
        <w:rPr>
          <w:rFonts w:hint="eastAsia"/>
        </w:rPr>
      </w:pPr>
      <w:r>
        <w:rPr>
          <w:rFonts w:hint="eastAsia"/>
        </w:rPr>
        <w:t>龚自珍的诗歌具有鲜明的艺术特色，他的诗风豪放不羁，充满激情，善于运用丰富的想象力和夸张手法来表达自己的思想感情。这种风格在他的《己亥杂诗》中得到了充分的体现。通过将《己亥杂诗》转化为拼音，我们可以发现汉语的音韵美是如何与诗歌的内容完美结合的。比如，“万马齐喑究可哀”这句话用拼音表示为“Wàn mǎ qí yīn jiū kě āi”，这种表达方式让读者在诵读时能够更加感受到诗句的节奏感和音乐性。</w:t>
      </w:r>
    </w:p>
    <w:p w14:paraId="680074BB" w14:textId="77777777" w:rsidR="00A37B74" w:rsidRDefault="00A37B74">
      <w:pPr>
        <w:rPr>
          <w:rFonts w:hint="eastAsia"/>
        </w:rPr>
      </w:pPr>
    </w:p>
    <w:p w14:paraId="15C32198" w14:textId="77777777" w:rsidR="00A37B74" w:rsidRDefault="00A37B74">
      <w:pPr>
        <w:rPr>
          <w:rFonts w:hint="eastAsia"/>
        </w:rPr>
      </w:pPr>
    </w:p>
    <w:p w14:paraId="00DDEC26" w14:textId="77777777" w:rsidR="00A37B74" w:rsidRDefault="00A37B74">
      <w:pPr>
        <w:rPr>
          <w:rFonts w:hint="eastAsia"/>
        </w:rPr>
      </w:pPr>
      <w:r>
        <w:rPr>
          <w:rFonts w:hint="eastAsia"/>
        </w:rPr>
        <w:t>从拼音角度欣赏《己亥杂诗》的意义</w:t>
      </w:r>
    </w:p>
    <w:p w14:paraId="71E0801E" w14:textId="77777777" w:rsidR="00A37B74" w:rsidRDefault="00A37B74">
      <w:pPr>
        <w:rPr>
          <w:rFonts w:hint="eastAsia"/>
        </w:rPr>
      </w:pPr>
      <w:r>
        <w:rPr>
          <w:rFonts w:hint="eastAsia"/>
        </w:rPr>
        <w:t>从拼音的角度去欣赏《己亥杂诗》，不仅可以帮助我们更准确地发音，还能让我们更深入地理解龚自珍作品中的文化内涵。对于非母语者来说，这是一种很好的学习方式，它打破了语言障碍，使得更多的人能够接触到中国古代优秀的文学作品。同时，这也为教育工作者提供了一种新的教学思路，即通过拼音教学来激发学生对中国古典文学的兴趣。</w:t>
      </w:r>
    </w:p>
    <w:p w14:paraId="2EFF31BB" w14:textId="77777777" w:rsidR="00A37B74" w:rsidRDefault="00A37B74">
      <w:pPr>
        <w:rPr>
          <w:rFonts w:hint="eastAsia"/>
        </w:rPr>
      </w:pPr>
    </w:p>
    <w:p w14:paraId="650CEC18" w14:textId="77777777" w:rsidR="00A37B74" w:rsidRDefault="00A37B74">
      <w:pPr>
        <w:rPr>
          <w:rFonts w:hint="eastAsia"/>
        </w:rPr>
      </w:pPr>
    </w:p>
    <w:p w14:paraId="586B7E78" w14:textId="77777777" w:rsidR="00A37B74" w:rsidRDefault="00A37B74">
      <w:pPr>
        <w:rPr>
          <w:rFonts w:hint="eastAsia"/>
        </w:rPr>
      </w:pPr>
      <w:r>
        <w:rPr>
          <w:rFonts w:hint="eastAsia"/>
        </w:rPr>
        <w:t>最后的总结</w:t>
      </w:r>
    </w:p>
    <w:p w14:paraId="57B8F0B0" w14:textId="77777777" w:rsidR="00A37B74" w:rsidRDefault="00A37B74">
      <w:pPr>
        <w:rPr>
          <w:rFonts w:hint="eastAsia"/>
        </w:rPr>
      </w:pPr>
      <w:r>
        <w:rPr>
          <w:rFonts w:hint="eastAsia"/>
        </w:rPr>
        <w:t>《己亥杂诗》作为龚自珍的代表作之一，其价值不仅体现在文学艺术上，还在于它所承载的历史信息和社会意义。通过拼音的方式重新审视这部作品，不仅可以促进中华文化的传播，也有助于加深我们对中国传统文化的理解。希望未来能有更多的人通过这种方式走近龚自珍和他的《己亥杂诗》，感受这位伟大诗人留给我们的精神财富。</w:t>
      </w:r>
    </w:p>
    <w:p w14:paraId="456CDBA5" w14:textId="77777777" w:rsidR="00A37B74" w:rsidRDefault="00A37B74">
      <w:pPr>
        <w:rPr>
          <w:rFonts w:hint="eastAsia"/>
        </w:rPr>
      </w:pPr>
    </w:p>
    <w:p w14:paraId="505CE93E" w14:textId="77777777" w:rsidR="00A37B74" w:rsidRDefault="00A37B74">
      <w:pPr>
        <w:rPr>
          <w:rFonts w:hint="eastAsia"/>
        </w:rPr>
      </w:pPr>
    </w:p>
    <w:p w14:paraId="43DD41CD" w14:textId="77777777" w:rsidR="00A37B74" w:rsidRDefault="00A37B74">
      <w:pPr>
        <w:rPr>
          <w:rFonts w:hint="eastAsia"/>
        </w:rPr>
      </w:pPr>
      <w:r>
        <w:rPr>
          <w:rFonts w:hint="eastAsia"/>
        </w:rPr>
        <w:t>本文是由每日作文网(2345lzwz.com)为大家创作</w:t>
      </w:r>
    </w:p>
    <w:p w14:paraId="40FDBF65" w14:textId="176CCC10" w:rsidR="00FE157E" w:rsidRDefault="00FE157E"/>
    <w:sectPr w:rsidR="00FE15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7E"/>
    <w:rsid w:val="00A37B74"/>
    <w:rsid w:val="00B33637"/>
    <w:rsid w:val="00FE1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C3D95-874A-4D8B-A118-63C0AFA4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5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5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5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5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15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15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15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15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15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5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5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5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57E"/>
    <w:rPr>
      <w:rFonts w:cstheme="majorBidi"/>
      <w:color w:val="2F5496" w:themeColor="accent1" w:themeShade="BF"/>
      <w:sz w:val="28"/>
      <w:szCs w:val="28"/>
    </w:rPr>
  </w:style>
  <w:style w:type="character" w:customStyle="1" w:styleId="50">
    <w:name w:val="标题 5 字符"/>
    <w:basedOn w:val="a0"/>
    <w:link w:val="5"/>
    <w:uiPriority w:val="9"/>
    <w:semiHidden/>
    <w:rsid w:val="00FE157E"/>
    <w:rPr>
      <w:rFonts w:cstheme="majorBidi"/>
      <w:color w:val="2F5496" w:themeColor="accent1" w:themeShade="BF"/>
      <w:sz w:val="24"/>
    </w:rPr>
  </w:style>
  <w:style w:type="character" w:customStyle="1" w:styleId="60">
    <w:name w:val="标题 6 字符"/>
    <w:basedOn w:val="a0"/>
    <w:link w:val="6"/>
    <w:uiPriority w:val="9"/>
    <w:semiHidden/>
    <w:rsid w:val="00FE157E"/>
    <w:rPr>
      <w:rFonts w:cstheme="majorBidi"/>
      <w:b/>
      <w:bCs/>
      <w:color w:val="2F5496" w:themeColor="accent1" w:themeShade="BF"/>
    </w:rPr>
  </w:style>
  <w:style w:type="character" w:customStyle="1" w:styleId="70">
    <w:name w:val="标题 7 字符"/>
    <w:basedOn w:val="a0"/>
    <w:link w:val="7"/>
    <w:uiPriority w:val="9"/>
    <w:semiHidden/>
    <w:rsid w:val="00FE157E"/>
    <w:rPr>
      <w:rFonts w:cstheme="majorBidi"/>
      <w:b/>
      <w:bCs/>
      <w:color w:val="595959" w:themeColor="text1" w:themeTint="A6"/>
    </w:rPr>
  </w:style>
  <w:style w:type="character" w:customStyle="1" w:styleId="80">
    <w:name w:val="标题 8 字符"/>
    <w:basedOn w:val="a0"/>
    <w:link w:val="8"/>
    <w:uiPriority w:val="9"/>
    <w:semiHidden/>
    <w:rsid w:val="00FE157E"/>
    <w:rPr>
      <w:rFonts w:cstheme="majorBidi"/>
      <w:color w:val="595959" w:themeColor="text1" w:themeTint="A6"/>
    </w:rPr>
  </w:style>
  <w:style w:type="character" w:customStyle="1" w:styleId="90">
    <w:name w:val="标题 9 字符"/>
    <w:basedOn w:val="a0"/>
    <w:link w:val="9"/>
    <w:uiPriority w:val="9"/>
    <w:semiHidden/>
    <w:rsid w:val="00FE157E"/>
    <w:rPr>
      <w:rFonts w:eastAsiaTheme="majorEastAsia" w:cstheme="majorBidi"/>
      <w:color w:val="595959" w:themeColor="text1" w:themeTint="A6"/>
    </w:rPr>
  </w:style>
  <w:style w:type="paragraph" w:styleId="a3">
    <w:name w:val="Title"/>
    <w:basedOn w:val="a"/>
    <w:next w:val="a"/>
    <w:link w:val="a4"/>
    <w:uiPriority w:val="10"/>
    <w:qFormat/>
    <w:rsid w:val="00FE15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5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5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5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57E"/>
    <w:pPr>
      <w:spacing w:before="160"/>
      <w:jc w:val="center"/>
    </w:pPr>
    <w:rPr>
      <w:i/>
      <w:iCs/>
      <w:color w:val="404040" w:themeColor="text1" w:themeTint="BF"/>
    </w:rPr>
  </w:style>
  <w:style w:type="character" w:customStyle="1" w:styleId="a8">
    <w:name w:val="引用 字符"/>
    <w:basedOn w:val="a0"/>
    <w:link w:val="a7"/>
    <w:uiPriority w:val="29"/>
    <w:rsid w:val="00FE157E"/>
    <w:rPr>
      <w:i/>
      <w:iCs/>
      <w:color w:val="404040" w:themeColor="text1" w:themeTint="BF"/>
    </w:rPr>
  </w:style>
  <w:style w:type="paragraph" w:styleId="a9">
    <w:name w:val="List Paragraph"/>
    <w:basedOn w:val="a"/>
    <w:uiPriority w:val="34"/>
    <w:qFormat/>
    <w:rsid w:val="00FE157E"/>
    <w:pPr>
      <w:ind w:left="720"/>
      <w:contextualSpacing/>
    </w:pPr>
  </w:style>
  <w:style w:type="character" w:styleId="aa">
    <w:name w:val="Intense Emphasis"/>
    <w:basedOn w:val="a0"/>
    <w:uiPriority w:val="21"/>
    <w:qFormat/>
    <w:rsid w:val="00FE157E"/>
    <w:rPr>
      <w:i/>
      <w:iCs/>
      <w:color w:val="2F5496" w:themeColor="accent1" w:themeShade="BF"/>
    </w:rPr>
  </w:style>
  <w:style w:type="paragraph" w:styleId="ab">
    <w:name w:val="Intense Quote"/>
    <w:basedOn w:val="a"/>
    <w:next w:val="a"/>
    <w:link w:val="ac"/>
    <w:uiPriority w:val="30"/>
    <w:qFormat/>
    <w:rsid w:val="00FE15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57E"/>
    <w:rPr>
      <w:i/>
      <w:iCs/>
      <w:color w:val="2F5496" w:themeColor="accent1" w:themeShade="BF"/>
    </w:rPr>
  </w:style>
  <w:style w:type="character" w:styleId="ad">
    <w:name w:val="Intense Reference"/>
    <w:basedOn w:val="a0"/>
    <w:uiPriority w:val="32"/>
    <w:qFormat/>
    <w:rsid w:val="00FE15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