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B282" w14:textId="77777777" w:rsidR="00D303C0" w:rsidRDefault="00D303C0">
      <w:pPr>
        <w:rPr>
          <w:rFonts w:hint="eastAsia"/>
        </w:rPr>
      </w:pPr>
      <w:r>
        <w:rPr>
          <w:rFonts w:hint="eastAsia"/>
        </w:rPr>
        <w:t>Hei Ji Pi Zheng 的拼音</w:t>
      </w:r>
    </w:p>
    <w:p w14:paraId="2D060623" w14:textId="77777777" w:rsidR="00D303C0" w:rsidRDefault="00D303C0">
      <w:pPr>
        <w:rPr>
          <w:rFonts w:hint="eastAsia"/>
        </w:rPr>
      </w:pPr>
      <w:r>
        <w:rPr>
          <w:rFonts w:hint="eastAsia"/>
        </w:rPr>
        <w:t>黑棘皮症（Hei Ji Pi Zheng）在汉语拼音中被准确地表示为“Hēi Jí Pí Zhèng”。这是一种较为罕见的皮肤疾病，其名称直译意味着黑色、棘状皮肤病变。此病症通常与遗传因素有关，也可能由其他非遗传性因素引发。以下将对黑棘皮症进行详细介绍。</w:t>
      </w:r>
    </w:p>
    <w:p w14:paraId="61EFBAFD" w14:textId="77777777" w:rsidR="00D303C0" w:rsidRDefault="00D303C0">
      <w:pPr>
        <w:rPr>
          <w:rFonts w:hint="eastAsia"/>
        </w:rPr>
      </w:pPr>
    </w:p>
    <w:p w14:paraId="2CD83B45" w14:textId="77777777" w:rsidR="00D303C0" w:rsidRDefault="00D303C0">
      <w:pPr>
        <w:rPr>
          <w:rFonts w:hint="eastAsia"/>
        </w:rPr>
      </w:pPr>
    </w:p>
    <w:p w14:paraId="3E5703E4" w14:textId="77777777" w:rsidR="00D303C0" w:rsidRDefault="00D303C0">
      <w:pPr>
        <w:rPr>
          <w:rFonts w:hint="eastAsia"/>
        </w:rPr>
      </w:pPr>
      <w:r>
        <w:rPr>
          <w:rFonts w:hint="eastAsia"/>
        </w:rPr>
        <w:t>定义与概述</w:t>
      </w:r>
    </w:p>
    <w:p w14:paraId="1168B862" w14:textId="77777777" w:rsidR="00D303C0" w:rsidRDefault="00D303C0">
      <w:pPr>
        <w:rPr>
          <w:rFonts w:hint="eastAsia"/>
        </w:rPr>
      </w:pPr>
      <w:r>
        <w:rPr>
          <w:rFonts w:hint="eastAsia"/>
        </w:rPr>
        <w:t>黑棘皮症是一种以皮肤变色和增厚为特征的皮肤病，表现为皮肤颜色加深，质地变得粗糙，并形成类似棘刺的小突起。这些变化往往出现在颈部、腋窝、腹股沟等部位的褶皱处。尽管它可能影响任何年龄的人，但儿童和青少年更为常见。该病可由多种原因引起，包括遗传性疾病、内分泌失调以及某些药物的副作用。</w:t>
      </w:r>
    </w:p>
    <w:p w14:paraId="47A5A15C" w14:textId="77777777" w:rsidR="00D303C0" w:rsidRDefault="00D303C0">
      <w:pPr>
        <w:rPr>
          <w:rFonts w:hint="eastAsia"/>
        </w:rPr>
      </w:pPr>
    </w:p>
    <w:p w14:paraId="10DB70A2" w14:textId="77777777" w:rsidR="00D303C0" w:rsidRDefault="00D303C0">
      <w:pPr>
        <w:rPr>
          <w:rFonts w:hint="eastAsia"/>
        </w:rPr>
      </w:pPr>
    </w:p>
    <w:p w14:paraId="45B2C6C1" w14:textId="77777777" w:rsidR="00D303C0" w:rsidRDefault="00D303C0">
      <w:pPr>
        <w:rPr>
          <w:rFonts w:hint="eastAsia"/>
        </w:rPr>
      </w:pPr>
      <w:r>
        <w:rPr>
          <w:rFonts w:hint="eastAsia"/>
        </w:rPr>
        <w:t>症状表现</w:t>
      </w:r>
    </w:p>
    <w:p w14:paraId="199806CD" w14:textId="77777777" w:rsidR="00D303C0" w:rsidRDefault="00D303C0">
      <w:pPr>
        <w:rPr>
          <w:rFonts w:hint="eastAsia"/>
        </w:rPr>
      </w:pPr>
      <w:r>
        <w:rPr>
          <w:rFonts w:hint="eastAsia"/>
        </w:rPr>
        <w:t>患者可能会注意到受影响区域的皮肤颜色逐渐变深，从浅棕色到几乎黑色不等。同时，皮肤会变得异常粗糙且有鳞屑，触感如同砂纸。在严重的情况下，还可以观察到皮肤上出现疣状或乳头瘤样的突起。除了身体上的改变外，一些患者还报告了瘙痒或疼痛的感觉，这无疑增加了患者的不适感。</w:t>
      </w:r>
    </w:p>
    <w:p w14:paraId="3D6CB0E0" w14:textId="77777777" w:rsidR="00D303C0" w:rsidRDefault="00D303C0">
      <w:pPr>
        <w:rPr>
          <w:rFonts w:hint="eastAsia"/>
        </w:rPr>
      </w:pPr>
    </w:p>
    <w:p w14:paraId="291F8760" w14:textId="77777777" w:rsidR="00D303C0" w:rsidRDefault="00D303C0">
      <w:pPr>
        <w:rPr>
          <w:rFonts w:hint="eastAsia"/>
        </w:rPr>
      </w:pPr>
    </w:p>
    <w:p w14:paraId="4661602C" w14:textId="77777777" w:rsidR="00D303C0" w:rsidRDefault="00D303C0">
      <w:pPr>
        <w:rPr>
          <w:rFonts w:hint="eastAsia"/>
        </w:rPr>
      </w:pPr>
      <w:r>
        <w:rPr>
          <w:rFonts w:hint="eastAsia"/>
        </w:rPr>
        <w:t>病因分析</w:t>
      </w:r>
    </w:p>
    <w:p w14:paraId="30DCBC6C" w14:textId="77777777" w:rsidR="00D303C0" w:rsidRDefault="00D303C0">
      <w:pPr>
        <w:rPr>
          <w:rFonts w:hint="eastAsia"/>
        </w:rPr>
      </w:pPr>
      <w:r>
        <w:rPr>
          <w:rFonts w:hint="eastAsia"/>
        </w:rPr>
        <w:t>关于黑棘皮症的确切成因尚不完全清楚，但研究表明它可能与胰岛素抵抗有关。当体内细胞对胰岛素反应不佳时，会导致血糖水平升高，进而刺激皮肤细胞过度生长。肥胖也被认为是诱发此病的一个重要因素，因为它容易导致胰岛素抵抗状态。除此之外，激素失衡如多囊卵巢综合症（PCOS），以及长期使用含有类固醇成分的药物也可能是致病因素之一。</w:t>
      </w:r>
    </w:p>
    <w:p w14:paraId="57B51D9F" w14:textId="77777777" w:rsidR="00D303C0" w:rsidRDefault="00D303C0">
      <w:pPr>
        <w:rPr>
          <w:rFonts w:hint="eastAsia"/>
        </w:rPr>
      </w:pPr>
    </w:p>
    <w:p w14:paraId="22FA7E81" w14:textId="77777777" w:rsidR="00D303C0" w:rsidRDefault="00D303C0">
      <w:pPr>
        <w:rPr>
          <w:rFonts w:hint="eastAsia"/>
        </w:rPr>
      </w:pPr>
    </w:p>
    <w:p w14:paraId="1F8886CE" w14:textId="77777777" w:rsidR="00D303C0" w:rsidRDefault="00D303C0">
      <w:pPr>
        <w:rPr>
          <w:rFonts w:hint="eastAsia"/>
        </w:rPr>
      </w:pPr>
      <w:r>
        <w:rPr>
          <w:rFonts w:hint="eastAsia"/>
        </w:rPr>
        <w:t>诊断方法</w:t>
      </w:r>
    </w:p>
    <w:p w14:paraId="7A617B97" w14:textId="77777777" w:rsidR="00D303C0" w:rsidRDefault="00D303C0">
      <w:pPr>
        <w:rPr>
          <w:rFonts w:hint="eastAsia"/>
        </w:rPr>
      </w:pPr>
      <w:r>
        <w:rPr>
          <w:rFonts w:hint="eastAsia"/>
        </w:rPr>
        <w:t>对于疑似患有黑棘皮症的个体，医生通常会首先通过肉眼检查来评估皮肤状况。如果怀疑存在潜在的健康问题，则可能需要进一步做血液测试以检测是否存在胰岛素抵抗或其他代谢紊乱情况。在某些情况下，医生还可能会建议进行活组织检查（biopsy），即取一小块皮肤样本进行显微镜下分析，以排除其他可能性并确认诊断。</w:t>
      </w:r>
    </w:p>
    <w:p w14:paraId="14C35B40" w14:textId="77777777" w:rsidR="00D303C0" w:rsidRDefault="00D303C0">
      <w:pPr>
        <w:rPr>
          <w:rFonts w:hint="eastAsia"/>
        </w:rPr>
      </w:pPr>
    </w:p>
    <w:p w14:paraId="2F1F571D" w14:textId="77777777" w:rsidR="00D303C0" w:rsidRDefault="00D303C0">
      <w:pPr>
        <w:rPr>
          <w:rFonts w:hint="eastAsia"/>
        </w:rPr>
      </w:pPr>
    </w:p>
    <w:p w14:paraId="0646F3F6" w14:textId="77777777" w:rsidR="00D303C0" w:rsidRDefault="00D303C0">
      <w:pPr>
        <w:rPr>
          <w:rFonts w:hint="eastAsia"/>
        </w:rPr>
      </w:pPr>
      <w:r>
        <w:rPr>
          <w:rFonts w:hint="eastAsia"/>
        </w:rPr>
        <w:t>治疗方案</w:t>
      </w:r>
    </w:p>
    <w:p w14:paraId="35F0BD8F" w14:textId="77777777" w:rsidR="00D303C0" w:rsidRDefault="00D303C0">
      <w:pPr>
        <w:rPr>
          <w:rFonts w:hint="eastAsia"/>
        </w:rPr>
      </w:pPr>
      <w:r>
        <w:rPr>
          <w:rFonts w:hint="eastAsia"/>
        </w:rPr>
        <w:t>治疗黑棘皮症的目标在于缓解症状、改善外观及处理潜在病因。针对皮肤表面的变化，可以采用局部用药如角质溶解剂、保湿霜等帮助软化和平滑肌肤。对于由胰岛素抵抗引起的病例，调整饮食习惯、增加体育活动以减轻体重是非常重要的措施。必要时，医生也会开具口服药物或注射疗法来控制血糖水平。值得注意的是，早期干预和持续管理有助于预防病情恶化，并提高生活质量。</w:t>
      </w:r>
    </w:p>
    <w:p w14:paraId="21F07283" w14:textId="77777777" w:rsidR="00D303C0" w:rsidRDefault="00D303C0">
      <w:pPr>
        <w:rPr>
          <w:rFonts w:hint="eastAsia"/>
        </w:rPr>
      </w:pPr>
    </w:p>
    <w:p w14:paraId="7ADE3B27" w14:textId="77777777" w:rsidR="00D303C0" w:rsidRDefault="00D303C0">
      <w:pPr>
        <w:rPr>
          <w:rFonts w:hint="eastAsia"/>
        </w:rPr>
      </w:pPr>
    </w:p>
    <w:p w14:paraId="4D9007EE" w14:textId="77777777" w:rsidR="00D303C0" w:rsidRDefault="00D303C0">
      <w:pPr>
        <w:rPr>
          <w:rFonts w:hint="eastAsia"/>
        </w:rPr>
      </w:pPr>
      <w:r>
        <w:rPr>
          <w:rFonts w:hint="eastAsia"/>
        </w:rPr>
        <w:t>预防与日常护理</w:t>
      </w:r>
    </w:p>
    <w:p w14:paraId="7BB2D7E7" w14:textId="77777777" w:rsidR="00D303C0" w:rsidRDefault="00D303C0">
      <w:pPr>
        <w:rPr>
          <w:rFonts w:hint="eastAsia"/>
        </w:rPr>
      </w:pPr>
      <w:r>
        <w:rPr>
          <w:rFonts w:hint="eastAsia"/>
        </w:rPr>
        <w:t>保持健康的体重、均衡饮食以及规律运动是预防黑棘皮症的有效途径。避免长时间暴露于强烈阳光下，选择温和无刺激性的清洁用品同样重要。定期自我检查皮肤变化，并及时就医咨询专业意见可以帮助早发现早治疗。心理支持也不容忽视，因为这种视觉上的改变可能会给患者带来一定的心理压力。</w:t>
      </w:r>
    </w:p>
    <w:p w14:paraId="1B850834" w14:textId="77777777" w:rsidR="00D303C0" w:rsidRDefault="00D303C0">
      <w:pPr>
        <w:rPr>
          <w:rFonts w:hint="eastAsia"/>
        </w:rPr>
      </w:pPr>
    </w:p>
    <w:p w14:paraId="49FD2EE5" w14:textId="77777777" w:rsidR="00D303C0" w:rsidRDefault="00D303C0">
      <w:pPr>
        <w:rPr>
          <w:rFonts w:hint="eastAsia"/>
        </w:rPr>
      </w:pPr>
      <w:r>
        <w:rPr>
          <w:rFonts w:hint="eastAsia"/>
        </w:rPr>
        <w:t>本文是由每日作文网(2345lzwz.com)为大家创作</w:t>
      </w:r>
    </w:p>
    <w:p w14:paraId="671B77E5" w14:textId="59987CEB" w:rsidR="00B92245" w:rsidRDefault="00B92245"/>
    <w:sectPr w:rsidR="00B92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45"/>
    <w:rsid w:val="00B33637"/>
    <w:rsid w:val="00B92245"/>
    <w:rsid w:val="00D3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970BC-947F-4D38-A9BC-92797B8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245"/>
    <w:rPr>
      <w:rFonts w:cstheme="majorBidi"/>
      <w:color w:val="2F5496" w:themeColor="accent1" w:themeShade="BF"/>
      <w:sz w:val="28"/>
      <w:szCs w:val="28"/>
    </w:rPr>
  </w:style>
  <w:style w:type="character" w:customStyle="1" w:styleId="50">
    <w:name w:val="标题 5 字符"/>
    <w:basedOn w:val="a0"/>
    <w:link w:val="5"/>
    <w:uiPriority w:val="9"/>
    <w:semiHidden/>
    <w:rsid w:val="00B92245"/>
    <w:rPr>
      <w:rFonts w:cstheme="majorBidi"/>
      <w:color w:val="2F5496" w:themeColor="accent1" w:themeShade="BF"/>
      <w:sz w:val="24"/>
    </w:rPr>
  </w:style>
  <w:style w:type="character" w:customStyle="1" w:styleId="60">
    <w:name w:val="标题 6 字符"/>
    <w:basedOn w:val="a0"/>
    <w:link w:val="6"/>
    <w:uiPriority w:val="9"/>
    <w:semiHidden/>
    <w:rsid w:val="00B92245"/>
    <w:rPr>
      <w:rFonts w:cstheme="majorBidi"/>
      <w:b/>
      <w:bCs/>
      <w:color w:val="2F5496" w:themeColor="accent1" w:themeShade="BF"/>
    </w:rPr>
  </w:style>
  <w:style w:type="character" w:customStyle="1" w:styleId="70">
    <w:name w:val="标题 7 字符"/>
    <w:basedOn w:val="a0"/>
    <w:link w:val="7"/>
    <w:uiPriority w:val="9"/>
    <w:semiHidden/>
    <w:rsid w:val="00B92245"/>
    <w:rPr>
      <w:rFonts w:cstheme="majorBidi"/>
      <w:b/>
      <w:bCs/>
      <w:color w:val="595959" w:themeColor="text1" w:themeTint="A6"/>
    </w:rPr>
  </w:style>
  <w:style w:type="character" w:customStyle="1" w:styleId="80">
    <w:name w:val="标题 8 字符"/>
    <w:basedOn w:val="a0"/>
    <w:link w:val="8"/>
    <w:uiPriority w:val="9"/>
    <w:semiHidden/>
    <w:rsid w:val="00B92245"/>
    <w:rPr>
      <w:rFonts w:cstheme="majorBidi"/>
      <w:color w:val="595959" w:themeColor="text1" w:themeTint="A6"/>
    </w:rPr>
  </w:style>
  <w:style w:type="character" w:customStyle="1" w:styleId="90">
    <w:name w:val="标题 9 字符"/>
    <w:basedOn w:val="a0"/>
    <w:link w:val="9"/>
    <w:uiPriority w:val="9"/>
    <w:semiHidden/>
    <w:rsid w:val="00B92245"/>
    <w:rPr>
      <w:rFonts w:eastAsiaTheme="majorEastAsia" w:cstheme="majorBidi"/>
      <w:color w:val="595959" w:themeColor="text1" w:themeTint="A6"/>
    </w:rPr>
  </w:style>
  <w:style w:type="paragraph" w:styleId="a3">
    <w:name w:val="Title"/>
    <w:basedOn w:val="a"/>
    <w:next w:val="a"/>
    <w:link w:val="a4"/>
    <w:uiPriority w:val="10"/>
    <w:qFormat/>
    <w:rsid w:val="00B92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245"/>
    <w:pPr>
      <w:spacing w:before="160"/>
      <w:jc w:val="center"/>
    </w:pPr>
    <w:rPr>
      <w:i/>
      <w:iCs/>
      <w:color w:val="404040" w:themeColor="text1" w:themeTint="BF"/>
    </w:rPr>
  </w:style>
  <w:style w:type="character" w:customStyle="1" w:styleId="a8">
    <w:name w:val="引用 字符"/>
    <w:basedOn w:val="a0"/>
    <w:link w:val="a7"/>
    <w:uiPriority w:val="29"/>
    <w:rsid w:val="00B92245"/>
    <w:rPr>
      <w:i/>
      <w:iCs/>
      <w:color w:val="404040" w:themeColor="text1" w:themeTint="BF"/>
    </w:rPr>
  </w:style>
  <w:style w:type="paragraph" w:styleId="a9">
    <w:name w:val="List Paragraph"/>
    <w:basedOn w:val="a"/>
    <w:uiPriority w:val="34"/>
    <w:qFormat/>
    <w:rsid w:val="00B92245"/>
    <w:pPr>
      <w:ind w:left="720"/>
      <w:contextualSpacing/>
    </w:pPr>
  </w:style>
  <w:style w:type="character" w:styleId="aa">
    <w:name w:val="Intense Emphasis"/>
    <w:basedOn w:val="a0"/>
    <w:uiPriority w:val="21"/>
    <w:qFormat/>
    <w:rsid w:val="00B92245"/>
    <w:rPr>
      <w:i/>
      <w:iCs/>
      <w:color w:val="2F5496" w:themeColor="accent1" w:themeShade="BF"/>
    </w:rPr>
  </w:style>
  <w:style w:type="paragraph" w:styleId="ab">
    <w:name w:val="Intense Quote"/>
    <w:basedOn w:val="a"/>
    <w:next w:val="a"/>
    <w:link w:val="ac"/>
    <w:uiPriority w:val="30"/>
    <w:qFormat/>
    <w:rsid w:val="00B92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245"/>
    <w:rPr>
      <w:i/>
      <w:iCs/>
      <w:color w:val="2F5496" w:themeColor="accent1" w:themeShade="BF"/>
    </w:rPr>
  </w:style>
  <w:style w:type="character" w:styleId="ad">
    <w:name w:val="Intense Reference"/>
    <w:basedOn w:val="a0"/>
    <w:uiPriority w:val="32"/>
    <w:qFormat/>
    <w:rsid w:val="00B92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