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E58" w14:textId="77777777" w:rsidR="00017968" w:rsidRDefault="00017968">
      <w:pPr>
        <w:rPr>
          <w:rFonts w:hint="eastAsia"/>
        </w:rPr>
      </w:pPr>
    </w:p>
    <w:p w14:paraId="47D4AE4E" w14:textId="77777777" w:rsidR="00017968" w:rsidRDefault="00017968">
      <w:pPr>
        <w:rPr>
          <w:rFonts w:hint="eastAsia"/>
        </w:rPr>
      </w:pPr>
      <w:r>
        <w:rPr>
          <w:rFonts w:hint="eastAsia"/>
        </w:rPr>
        <w:t>韩非子五蠹的拼音</w:t>
      </w:r>
    </w:p>
    <w:p w14:paraId="53B2D29B" w14:textId="77777777" w:rsidR="00017968" w:rsidRDefault="00017968">
      <w:pPr>
        <w:rPr>
          <w:rFonts w:hint="eastAsia"/>
        </w:rPr>
      </w:pPr>
      <w:r>
        <w:rPr>
          <w:rFonts w:hint="eastAsia"/>
        </w:rPr>
        <w:t>Hán Fēi Zǐ Wǔ Dù，这是《韩非子·五蠹》篇名的拼音。《韩非子》是战国末期著名思想家韩非所著的重要著作之一，而“五蠹”则是其中一篇，主要探讨了治理国家和社会的问题。</w:t>
      </w:r>
    </w:p>
    <w:p w14:paraId="3D5FE06D" w14:textId="77777777" w:rsidR="00017968" w:rsidRDefault="00017968">
      <w:pPr>
        <w:rPr>
          <w:rFonts w:hint="eastAsia"/>
        </w:rPr>
      </w:pPr>
    </w:p>
    <w:p w14:paraId="5F4AB089" w14:textId="77777777" w:rsidR="00017968" w:rsidRDefault="00017968">
      <w:pPr>
        <w:rPr>
          <w:rFonts w:hint="eastAsia"/>
        </w:rPr>
      </w:pPr>
    </w:p>
    <w:p w14:paraId="316F51A3" w14:textId="77777777" w:rsidR="00017968" w:rsidRDefault="00017968">
      <w:pPr>
        <w:rPr>
          <w:rFonts w:hint="eastAsia"/>
        </w:rPr>
      </w:pPr>
      <w:r>
        <w:rPr>
          <w:rFonts w:hint="eastAsia"/>
        </w:rPr>
        <w:t>篇章背景</w:t>
      </w:r>
    </w:p>
    <w:p w14:paraId="4658E02C" w14:textId="77777777" w:rsidR="00017968" w:rsidRDefault="00017968">
      <w:pPr>
        <w:rPr>
          <w:rFonts w:hint="eastAsia"/>
        </w:rPr>
      </w:pPr>
      <w:r>
        <w:rPr>
          <w:rFonts w:hint="eastAsia"/>
        </w:rPr>
        <w:t>韩非生活在战国时代末期，这是一个诸侯割据、战争频繁的时代。在这样的背景下，《韩非子》提出了以法治国的思想，主张通过严格的法律制度来维护社会秩序和国家安全。“五蠹”指的是五种危害国家和社会稳定的因素或人群：学者（指儒家）、言谈者（纵横家）、带剑者（游侠）、患御者（逃避兵役的人）以及工商之民。韩非认为这五种人对社会稳定构成威胁，并提出相应的对策。</w:t>
      </w:r>
    </w:p>
    <w:p w14:paraId="4B7B30B9" w14:textId="77777777" w:rsidR="00017968" w:rsidRDefault="00017968">
      <w:pPr>
        <w:rPr>
          <w:rFonts w:hint="eastAsia"/>
        </w:rPr>
      </w:pPr>
    </w:p>
    <w:p w14:paraId="055C2E4F" w14:textId="77777777" w:rsidR="00017968" w:rsidRDefault="00017968">
      <w:pPr>
        <w:rPr>
          <w:rFonts w:hint="eastAsia"/>
        </w:rPr>
      </w:pPr>
    </w:p>
    <w:p w14:paraId="2F1FF561" w14:textId="77777777" w:rsidR="00017968" w:rsidRDefault="00017968">
      <w:pPr>
        <w:rPr>
          <w:rFonts w:hint="eastAsia"/>
        </w:rPr>
      </w:pPr>
      <w:r>
        <w:rPr>
          <w:rFonts w:hint="eastAsia"/>
        </w:rPr>
        <w:t>主要内容与观点</w:t>
      </w:r>
    </w:p>
    <w:p w14:paraId="66DE2E3F" w14:textId="77777777" w:rsidR="00017968" w:rsidRDefault="00017968">
      <w:pPr>
        <w:rPr>
          <w:rFonts w:hint="eastAsia"/>
        </w:rPr>
      </w:pPr>
      <w:r>
        <w:rPr>
          <w:rFonts w:hint="eastAsia"/>
        </w:rPr>
        <w:t>《五蠹》篇中，韩非详细分析了上述五类人群如何成为国家发展的障碍，并强调了依法治国的重要性。他认为，只有通过严厉的法律制度才能有效地遏制这些“蠹虫”的破坏作用，从而达到富国强兵的目的。同时，韩非也提倡君主应采取“术治”，即通过巧妙运用权力手段来驾驭臣下，确保中央集权的有效实施。</w:t>
      </w:r>
    </w:p>
    <w:p w14:paraId="63D30122" w14:textId="77777777" w:rsidR="00017968" w:rsidRDefault="00017968">
      <w:pPr>
        <w:rPr>
          <w:rFonts w:hint="eastAsia"/>
        </w:rPr>
      </w:pPr>
    </w:p>
    <w:p w14:paraId="021BDA68" w14:textId="77777777" w:rsidR="00017968" w:rsidRDefault="00017968">
      <w:pPr>
        <w:rPr>
          <w:rFonts w:hint="eastAsia"/>
        </w:rPr>
      </w:pPr>
    </w:p>
    <w:p w14:paraId="069012CF" w14:textId="77777777" w:rsidR="00017968" w:rsidRDefault="00017968">
      <w:pPr>
        <w:rPr>
          <w:rFonts w:hint="eastAsia"/>
        </w:rPr>
      </w:pPr>
      <w:r>
        <w:rPr>
          <w:rFonts w:hint="eastAsia"/>
        </w:rPr>
        <w:t>历史影响与现代意义</w:t>
      </w:r>
    </w:p>
    <w:p w14:paraId="798E1E2D" w14:textId="77777777" w:rsidR="00017968" w:rsidRDefault="00017968">
      <w:pPr>
        <w:rPr>
          <w:rFonts w:hint="eastAsia"/>
        </w:rPr>
      </w:pPr>
      <w:r>
        <w:rPr>
          <w:rFonts w:hint="eastAsia"/>
        </w:rPr>
        <w:t>尽管《韩非子》中的某些观点带有明显的时代局限性，如过于强调严刑峻法而忽视道德教育的价值，但它对于中国古代政治思想的发展产生了深远的影响。在现代社会，《韩非子》的思想依然具有一定的参考价值，尤其是在探讨政府管理效率、法律法规制定等方面提供了有益的视角。通过对“五蠹”的批判，我们也可以反思当前社会中存在的各种问题及其解决之道。</w:t>
      </w:r>
    </w:p>
    <w:p w14:paraId="1E20C844" w14:textId="77777777" w:rsidR="00017968" w:rsidRDefault="00017968">
      <w:pPr>
        <w:rPr>
          <w:rFonts w:hint="eastAsia"/>
        </w:rPr>
      </w:pPr>
    </w:p>
    <w:p w14:paraId="6D08E237" w14:textId="77777777" w:rsidR="00017968" w:rsidRDefault="00017968">
      <w:pPr>
        <w:rPr>
          <w:rFonts w:hint="eastAsia"/>
        </w:rPr>
      </w:pPr>
    </w:p>
    <w:p w14:paraId="5F4C11FE" w14:textId="77777777" w:rsidR="00017968" w:rsidRDefault="00017968">
      <w:pPr>
        <w:rPr>
          <w:rFonts w:hint="eastAsia"/>
        </w:rPr>
      </w:pPr>
      <w:r>
        <w:rPr>
          <w:rFonts w:hint="eastAsia"/>
        </w:rPr>
        <w:t>最后的总结</w:t>
      </w:r>
    </w:p>
    <w:p w14:paraId="547D8C73" w14:textId="77777777" w:rsidR="00017968" w:rsidRDefault="00017968">
      <w:pPr>
        <w:rPr>
          <w:rFonts w:hint="eastAsia"/>
        </w:rPr>
      </w:pPr>
      <w:r>
        <w:rPr>
          <w:rFonts w:hint="eastAsia"/>
        </w:rPr>
        <w:t>Hán Fēi Zǐ Wǔ Dù不仅是古代中国思想宝库中的一个重要组成部分，也是了解先秦时期政治哲学不可或缺的一环。它不仅反映了当时复杂的社会现实，也为后世留下了宝贵的精神财富。通过深入研究《韩非子》，尤其是其关于“五蠹”的论述，我们可以更好地理解古代中国的社会治理理念，并从中汲取智慧，为现代社会的发展提供借鉴。</w:t>
      </w:r>
    </w:p>
    <w:p w14:paraId="68DF77E5" w14:textId="77777777" w:rsidR="00017968" w:rsidRDefault="00017968">
      <w:pPr>
        <w:rPr>
          <w:rFonts w:hint="eastAsia"/>
        </w:rPr>
      </w:pPr>
    </w:p>
    <w:p w14:paraId="183B0310" w14:textId="77777777" w:rsidR="00017968" w:rsidRDefault="00017968">
      <w:pPr>
        <w:rPr>
          <w:rFonts w:hint="eastAsia"/>
        </w:rPr>
      </w:pPr>
    </w:p>
    <w:p w14:paraId="02661218" w14:textId="77777777" w:rsidR="00017968" w:rsidRDefault="00017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D7729" w14:textId="2AF13409" w:rsidR="001C645C" w:rsidRDefault="001C645C"/>
    <w:sectPr w:rsidR="001C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5C"/>
    <w:rsid w:val="00017968"/>
    <w:rsid w:val="001C64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E1432-D97A-4A3C-904D-2C0607CD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