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F9171" w14:textId="77777777" w:rsidR="00D71118" w:rsidRDefault="00D71118">
      <w:pPr>
        <w:rPr>
          <w:rFonts w:hint="eastAsia"/>
        </w:rPr>
      </w:pPr>
    </w:p>
    <w:p w14:paraId="4646DEEC" w14:textId="77777777" w:rsidR="00D71118" w:rsidRDefault="00D71118">
      <w:pPr>
        <w:rPr>
          <w:rFonts w:hint="eastAsia"/>
        </w:rPr>
      </w:pPr>
      <w:r>
        <w:rPr>
          <w:rFonts w:hint="eastAsia"/>
        </w:rPr>
        <w:t>靓丽风光的拼音</w:t>
      </w:r>
    </w:p>
    <w:p w14:paraId="465536D3" w14:textId="77777777" w:rsidR="00D71118" w:rsidRDefault="00D71118">
      <w:pPr>
        <w:rPr>
          <w:rFonts w:hint="eastAsia"/>
        </w:rPr>
      </w:pPr>
      <w:r>
        <w:rPr>
          <w:rFonts w:hint="eastAsia"/>
        </w:rPr>
        <w:t>“靓丽风光”的拼音是“liàng lì fēng guāng”。当我们提到这个词组，脑海中往往会浮现出那些令人心旷神怡、目不暇接的自然美景。无论是雄伟壮观的山脉，还是波澜壮阔的大海，亦或是四季变换中的田野和森林，每一个地方都有其独特的风景等待着我们去发现。</w:t>
      </w:r>
    </w:p>
    <w:p w14:paraId="7DCEA91C" w14:textId="77777777" w:rsidR="00D71118" w:rsidRDefault="00D71118">
      <w:pPr>
        <w:rPr>
          <w:rFonts w:hint="eastAsia"/>
        </w:rPr>
      </w:pPr>
    </w:p>
    <w:p w14:paraId="6CC5C71A" w14:textId="77777777" w:rsidR="00D71118" w:rsidRDefault="00D71118">
      <w:pPr>
        <w:rPr>
          <w:rFonts w:hint="eastAsia"/>
        </w:rPr>
      </w:pPr>
    </w:p>
    <w:p w14:paraId="55502F80" w14:textId="77777777" w:rsidR="00D71118" w:rsidRDefault="00D71118">
      <w:pPr>
        <w:rPr>
          <w:rFonts w:hint="eastAsia"/>
        </w:rPr>
      </w:pPr>
      <w:r>
        <w:rPr>
          <w:rFonts w:hint="eastAsia"/>
        </w:rPr>
        <w:t>探寻大自然的美丽画卷</w:t>
      </w:r>
    </w:p>
    <w:p w14:paraId="10BE0BF2" w14:textId="77777777" w:rsidR="00D71118" w:rsidRDefault="00D71118">
      <w:pPr>
        <w:rPr>
          <w:rFonts w:hint="eastAsia"/>
        </w:rPr>
      </w:pPr>
      <w:r>
        <w:rPr>
          <w:rFonts w:hint="eastAsia"/>
        </w:rPr>
        <w:t>在探索“靓丽风光”的旅途中，我们首先被吸引的是大自然赋予地球的各种色彩与形态。春天，万物复苏，花朵竞相开放，给大地铺上了一层五彩斑斓的地毯；夏天，绿树成荫，清澈见底的溪流边成为了避暑的好去处；秋天，金黄色的稻田和红叶映衬着蓝天，构成一幅幅美丽的秋景图；冬天，白雪皑皑，银装素裹的世界显得格外静谧祥和。每个季节都有它独特的美，值得我们去细细品味。</w:t>
      </w:r>
    </w:p>
    <w:p w14:paraId="67B479B5" w14:textId="77777777" w:rsidR="00D71118" w:rsidRDefault="00D71118">
      <w:pPr>
        <w:rPr>
          <w:rFonts w:hint="eastAsia"/>
        </w:rPr>
      </w:pPr>
    </w:p>
    <w:p w14:paraId="5ACEF60F" w14:textId="77777777" w:rsidR="00D71118" w:rsidRDefault="00D71118">
      <w:pPr>
        <w:rPr>
          <w:rFonts w:hint="eastAsia"/>
        </w:rPr>
      </w:pPr>
    </w:p>
    <w:p w14:paraId="517DCB80" w14:textId="77777777" w:rsidR="00D71118" w:rsidRDefault="00D71118">
      <w:pPr>
        <w:rPr>
          <w:rFonts w:hint="eastAsia"/>
        </w:rPr>
      </w:pPr>
      <w:r>
        <w:rPr>
          <w:rFonts w:hint="eastAsia"/>
        </w:rPr>
        <w:t>人类文明与自然景观的融合</w:t>
      </w:r>
    </w:p>
    <w:p w14:paraId="1C32F2BF" w14:textId="77777777" w:rsidR="00D71118" w:rsidRDefault="00D71118">
      <w:pPr>
        <w:rPr>
          <w:rFonts w:hint="eastAsia"/>
        </w:rPr>
      </w:pPr>
      <w:r>
        <w:rPr>
          <w:rFonts w:hint="eastAsia"/>
        </w:rPr>
        <w:t>除了自然之美外，“靓丽风光”也包含了人类智慧与自然景观相结合所创造出来的奇迹。古老的建筑依山傍水而建，既考虑到了居住的实际需求，又不失对周围环境的尊重。例如，中国的桂林山水甲天下，那里的喀斯特地貌加上人们巧妙建造的田园村落，形成了一种人与自然和谐共存的美好景象。这种将人文元素融入自然风光的做法，使得景色更加丰富多彩，也让游客能够更好地感受到地域文化的独特魅力。</w:t>
      </w:r>
    </w:p>
    <w:p w14:paraId="6E426B33" w14:textId="77777777" w:rsidR="00D71118" w:rsidRDefault="00D71118">
      <w:pPr>
        <w:rPr>
          <w:rFonts w:hint="eastAsia"/>
        </w:rPr>
      </w:pPr>
    </w:p>
    <w:p w14:paraId="6F373082" w14:textId="77777777" w:rsidR="00D71118" w:rsidRDefault="00D71118">
      <w:pPr>
        <w:rPr>
          <w:rFonts w:hint="eastAsia"/>
        </w:rPr>
      </w:pPr>
    </w:p>
    <w:p w14:paraId="256CF543" w14:textId="77777777" w:rsidR="00D71118" w:rsidRDefault="00D71118">
      <w:pPr>
        <w:rPr>
          <w:rFonts w:hint="eastAsia"/>
        </w:rPr>
      </w:pPr>
      <w:r>
        <w:rPr>
          <w:rFonts w:hint="eastAsia"/>
        </w:rPr>
        <w:t>保护我们的自然遗产</w:t>
      </w:r>
    </w:p>
    <w:p w14:paraId="76848910" w14:textId="77777777" w:rsidR="00D71118" w:rsidRDefault="00D71118">
      <w:pPr>
        <w:rPr>
          <w:rFonts w:hint="eastAsia"/>
        </w:rPr>
      </w:pPr>
      <w:r>
        <w:rPr>
          <w:rFonts w:hint="eastAsia"/>
        </w:rPr>
        <w:t>然而，在享受这些“靓丽风光”的同时，我们也应该意识到保护它们的重要性。随着旅游业的发展和人口的增长，许多自然景区面临着环境污染、生态破坏等问题。为了能够让后代也能欣赏到这些美丽的景色，我们需要采取行动来保护我们的自然遗产。这包括减少污染、节约资源以及支持可持续发展的旅游方式等措施。只有这样，我们才能确保这些令人叹为观止的风景能够长久地存在下去。</w:t>
      </w:r>
    </w:p>
    <w:p w14:paraId="537492DD" w14:textId="77777777" w:rsidR="00D71118" w:rsidRDefault="00D71118">
      <w:pPr>
        <w:rPr>
          <w:rFonts w:hint="eastAsia"/>
        </w:rPr>
      </w:pPr>
    </w:p>
    <w:p w14:paraId="50E582CE" w14:textId="77777777" w:rsidR="00D71118" w:rsidRDefault="00D71118">
      <w:pPr>
        <w:rPr>
          <w:rFonts w:hint="eastAsia"/>
        </w:rPr>
      </w:pPr>
    </w:p>
    <w:p w14:paraId="6DAD642D" w14:textId="77777777" w:rsidR="00D71118" w:rsidRDefault="00D71118">
      <w:pPr>
        <w:rPr>
          <w:rFonts w:hint="eastAsia"/>
        </w:rPr>
      </w:pPr>
      <w:r>
        <w:rPr>
          <w:rFonts w:hint="eastAsia"/>
        </w:rPr>
        <w:t>最后的总结</w:t>
      </w:r>
    </w:p>
    <w:p w14:paraId="1CF72F5E" w14:textId="77777777" w:rsidR="00D71118" w:rsidRDefault="00D71118">
      <w:pPr>
        <w:rPr>
          <w:rFonts w:hint="eastAsia"/>
        </w:rPr>
      </w:pPr>
      <w:r>
        <w:rPr>
          <w:rFonts w:hint="eastAsia"/>
        </w:rPr>
        <w:t>“靓丽风光”不仅仅是一个简单的词汇，它背后蕴含着丰富的文化价值和生态保护意义。通过了解和探索各地的美丽景色，我们可以开阔视野，增长见识，同时也增强了对自己家园的热爱之情。希望每个人都能成为爱护环境的使者，在享受大自然恩赐的同时，也为保护这份宝贵的财富贡献自己的一份力量。</w:t>
      </w:r>
    </w:p>
    <w:p w14:paraId="3D56D6F3" w14:textId="77777777" w:rsidR="00D71118" w:rsidRDefault="00D71118">
      <w:pPr>
        <w:rPr>
          <w:rFonts w:hint="eastAsia"/>
        </w:rPr>
      </w:pPr>
    </w:p>
    <w:p w14:paraId="39861E3B" w14:textId="77777777" w:rsidR="00D71118" w:rsidRDefault="00D71118">
      <w:pPr>
        <w:rPr>
          <w:rFonts w:hint="eastAsia"/>
        </w:rPr>
      </w:pPr>
    </w:p>
    <w:p w14:paraId="36C4175E" w14:textId="77777777" w:rsidR="00D71118" w:rsidRDefault="00D711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EE6656" w14:textId="69427D0C" w:rsidR="00710513" w:rsidRDefault="00710513"/>
    <w:sectPr w:rsidR="007105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513"/>
    <w:rsid w:val="00710513"/>
    <w:rsid w:val="00B33637"/>
    <w:rsid w:val="00D7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D7C939-C651-4829-94E5-701AB40A5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05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5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5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05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05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05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05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05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05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05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05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05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05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05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05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05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05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05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0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05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05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05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05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05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05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05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05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05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