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B4F0" w14:textId="77777777" w:rsidR="00BB1AFD" w:rsidRDefault="00BB1AFD">
      <w:pPr>
        <w:rPr>
          <w:rFonts w:hint="eastAsia"/>
        </w:rPr>
      </w:pPr>
      <w:r>
        <w:rPr>
          <w:rFonts w:hint="eastAsia"/>
        </w:rPr>
        <w:t>金缕衣的拼音版简介</w:t>
      </w:r>
    </w:p>
    <w:p w14:paraId="08497B69" w14:textId="77777777" w:rsidR="00BB1AFD" w:rsidRDefault="00BB1AFD">
      <w:pPr>
        <w:rPr>
          <w:rFonts w:hint="eastAsia"/>
        </w:rPr>
      </w:pPr>
      <w:r>
        <w:rPr>
          <w:rFonts w:hint="eastAsia"/>
        </w:rPr>
        <w:t>Jinlv Yi, 或称为Golden Thread Dress，是一首流传甚广的古诗，其内容充满了对时光易逝、青春难再的感慨与劝诫。这首诗出自唐代诗人杜秋娘之手，通过比喻和象征的手法，表达了珍惜时光、及时努力的主题。在今天，我们以“金缕衣的拼音版”为题，来重新认识这首经典之作，感受汉语独特的音韵美。</w:t>
      </w:r>
    </w:p>
    <w:p w14:paraId="35C97089" w14:textId="77777777" w:rsidR="00BB1AFD" w:rsidRDefault="00BB1AFD">
      <w:pPr>
        <w:rPr>
          <w:rFonts w:hint="eastAsia"/>
        </w:rPr>
      </w:pPr>
    </w:p>
    <w:p w14:paraId="6B7836E1" w14:textId="77777777" w:rsidR="00BB1AFD" w:rsidRDefault="00BB1AFD">
      <w:pPr>
        <w:rPr>
          <w:rFonts w:hint="eastAsia"/>
        </w:rPr>
      </w:pPr>
    </w:p>
    <w:p w14:paraId="52ED6ED1" w14:textId="77777777" w:rsidR="00BB1AFD" w:rsidRDefault="00BB1AFD">
      <w:pPr>
        <w:rPr>
          <w:rFonts w:hint="eastAsia"/>
        </w:rPr>
      </w:pPr>
      <w:r>
        <w:rPr>
          <w:rFonts w:hint="eastAsia"/>
        </w:rPr>
        <w:t>诗歌原文及其拼音呈现</w:t>
      </w:r>
    </w:p>
    <w:p w14:paraId="7B589E9C" w14:textId="77777777" w:rsidR="00BB1AFD" w:rsidRDefault="00BB1AFD">
      <w:pPr>
        <w:rPr>
          <w:rFonts w:hint="eastAsia"/>
        </w:rPr>
      </w:pPr>
      <w:r>
        <w:rPr>
          <w:rFonts w:hint="eastAsia"/>
        </w:rPr>
        <w:t>让我们来看看《金缕衣》的原文以及对应的拼音版本。“劝君莫惜金缕衣，劝君惜取少年时。花开堪折直须折，莫待无花空折枝。”其拼音版本为：“Quàn jūn mò xī jīn lǚ yī, quàn jūn xī qǔ shào nián shí. Huā kāi kān zhé zhí xū zhé, mò dài wú huā kōng zhé zhī.”这种将汉字转化为拼音的方式，有助于学习者更好地掌握汉语发音规则，同时也增加了阅读趣味性。</w:t>
      </w:r>
    </w:p>
    <w:p w14:paraId="0305068A" w14:textId="77777777" w:rsidR="00BB1AFD" w:rsidRDefault="00BB1AFD">
      <w:pPr>
        <w:rPr>
          <w:rFonts w:hint="eastAsia"/>
        </w:rPr>
      </w:pPr>
    </w:p>
    <w:p w14:paraId="797A404D" w14:textId="77777777" w:rsidR="00BB1AFD" w:rsidRDefault="00BB1AFD">
      <w:pPr>
        <w:rPr>
          <w:rFonts w:hint="eastAsia"/>
        </w:rPr>
      </w:pPr>
    </w:p>
    <w:p w14:paraId="764099EC" w14:textId="77777777" w:rsidR="00BB1AFD" w:rsidRDefault="00BB1AFD">
      <w:pPr>
        <w:rPr>
          <w:rFonts w:hint="eastAsia"/>
        </w:rPr>
      </w:pPr>
      <w:r>
        <w:rPr>
          <w:rFonts w:hint="eastAsia"/>
        </w:rPr>
        <w:t>诗歌背后的文化意义</w:t>
      </w:r>
    </w:p>
    <w:p w14:paraId="7A116ABA" w14:textId="77777777" w:rsidR="00BB1AFD" w:rsidRDefault="00BB1AFD">
      <w:pPr>
        <w:rPr>
          <w:rFonts w:hint="eastAsia"/>
        </w:rPr>
      </w:pPr>
      <w:r>
        <w:rPr>
          <w:rFonts w:hint="eastAsia"/>
        </w:rPr>
        <w:t>从文化角度来看，《金缕衣》不仅是一首关于珍惜时间的诗篇，它更深层次地反映了古代文人对于生命价值的思考。在古代社会，人们往往用自然界的现象来比喻人生的短暂与珍贵，而《金缕衣》正是这一思想的具体体现。通过鼓励年轻人抓住机会，不浪费光阴，诗歌传达了一种积极向上的生活态度，这对于我们现代社会依然具有重要的启示意义。</w:t>
      </w:r>
    </w:p>
    <w:p w14:paraId="51AD0A74" w14:textId="77777777" w:rsidR="00BB1AFD" w:rsidRDefault="00BB1AFD">
      <w:pPr>
        <w:rPr>
          <w:rFonts w:hint="eastAsia"/>
        </w:rPr>
      </w:pPr>
    </w:p>
    <w:p w14:paraId="4AC4059F" w14:textId="77777777" w:rsidR="00BB1AFD" w:rsidRDefault="00BB1AFD">
      <w:pPr>
        <w:rPr>
          <w:rFonts w:hint="eastAsia"/>
        </w:rPr>
      </w:pPr>
    </w:p>
    <w:p w14:paraId="0ED7B5F7" w14:textId="77777777" w:rsidR="00BB1AFD" w:rsidRDefault="00BB1AFD">
      <w:pPr>
        <w:rPr>
          <w:rFonts w:hint="eastAsia"/>
        </w:rPr>
      </w:pPr>
      <w:r>
        <w:rPr>
          <w:rFonts w:hint="eastAsia"/>
        </w:rPr>
        <w:t>学习拼音版的益处</w:t>
      </w:r>
    </w:p>
    <w:p w14:paraId="53A4F463" w14:textId="77777777" w:rsidR="00BB1AFD" w:rsidRDefault="00BB1AFD">
      <w:pPr>
        <w:rPr>
          <w:rFonts w:hint="eastAsia"/>
        </w:rPr>
      </w:pPr>
      <w:r>
        <w:rPr>
          <w:rFonts w:hint="eastAsia"/>
        </w:rPr>
        <w:t>学习《金缕衣》的拼音版本，对于汉语学习者来说，不仅可以提高他们的语音识别能力，还能够增强他们对古典文学作品的兴趣。汉语作为一门声调语言，准确的发音是理解和交流的基础。拼音作为一种辅助工具，帮助学习者克服发音难题，使得更多人能够接近并喜爱上中国传统文化。通过对古诗的学习，还能增进对中国历史文化的了解，促进文化交流。</w:t>
      </w:r>
    </w:p>
    <w:p w14:paraId="10B95910" w14:textId="77777777" w:rsidR="00BB1AFD" w:rsidRDefault="00BB1AFD">
      <w:pPr>
        <w:rPr>
          <w:rFonts w:hint="eastAsia"/>
        </w:rPr>
      </w:pPr>
    </w:p>
    <w:p w14:paraId="0E23CBEF" w14:textId="77777777" w:rsidR="00BB1AFD" w:rsidRDefault="00BB1AFD">
      <w:pPr>
        <w:rPr>
          <w:rFonts w:hint="eastAsia"/>
        </w:rPr>
      </w:pPr>
    </w:p>
    <w:p w14:paraId="2E46503F" w14:textId="77777777" w:rsidR="00BB1AFD" w:rsidRDefault="00BB1AFD">
      <w:pPr>
        <w:rPr>
          <w:rFonts w:hint="eastAsia"/>
        </w:rPr>
      </w:pPr>
      <w:r>
        <w:rPr>
          <w:rFonts w:hint="eastAsia"/>
        </w:rPr>
        <w:t>最后的总结</w:t>
      </w:r>
    </w:p>
    <w:p w14:paraId="7DA203B6" w14:textId="77777777" w:rsidR="00BB1AFD" w:rsidRDefault="00BB1AFD">
      <w:pPr>
        <w:rPr>
          <w:rFonts w:hint="eastAsia"/>
        </w:rPr>
      </w:pPr>
      <w:r>
        <w:rPr>
          <w:rFonts w:hint="eastAsia"/>
        </w:rPr>
        <w:t>“金缕衣的拼音版”为我们提供了一个全新的视角去欣赏和理解这首经典的唐诗。无论是在汉语学习的过程中，还是在探索中国古代文化的道路上，《金缕衣》都以其独特的魅力吸引着无数读者。通过拼音的形式，让这首诗更加贴近现代人的生活，也让更多的汉语爱好者有机会领略到古诗词的美妙之处。希望每一个读过《金缕衣》的人，都能从中获得启发，学会珍惜眼前的美好时光。</w:t>
      </w:r>
    </w:p>
    <w:p w14:paraId="6F33D3D9" w14:textId="77777777" w:rsidR="00BB1AFD" w:rsidRDefault="00BB1AFD">
      <w:pPr>
        <w:rPr>
          <w:rFonts w:hint="eastAsia"/>
        </w:rPr>
      </w:pPr>
    </w:p>
    <w:p w14:paraId="3A7CD639" w14:textId="77777777" w:rsidR="00BB1AFD" w:rsidRDefault="00BB1A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DA0F" w14:textId="32532345" w:rsidR="00860B7B" w:rsidRDefault="00860B7B"/>
    <w:sectPr w:rsidR="00860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7B"/>
    <w:rsid w:val="00860B7B"/>
    <w:rsid w:val="00B33637"/>
    <w:rsid w:val="00BB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93B4A-8BD3-414F-B6D2-90F8D237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0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0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0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0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0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0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0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0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0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0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0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0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