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4DA7" w14:textId="77777777" w:rsidR="00F51330" w:rsidRDefault="00F51330">
      <w:pPr>
        <w:rPr>
          <w:rFonts w:hint="eastAsia"/>
        </w:rPr>
      </w:pPr>
    </w:p>
    <w:p w14:paraId="34463BEF" w14:textId="77777777" w:rsidR="00F51330" w:rsidRDefault="00F51330">
      <w:pPr>
        <w:rPr>
          <w:rFonts w:hint="eastAsia"/>
        </w:rPr>
      </w:pPr>
      <w:r>
        <w:rPr>
          <w:rFonts w:hint="eastAsia"/>
        </w:rPr>
        <w:tab/>
        <w:t>He Ma (荷马的拼音)</w:t>
      </w:r>
    </w:p>
    <w:p w14:paraId="1E0888D7" w14:textId="77777777" w:rsidR="00F51330" w:rsidRDefault="00F51330">
      <w:pPr>
        <w:rPr>
          <w:rFonts w:hint="eastAsia"/>
        </w:rPr>
      </w:pPr>
    </w:p>
    <w:p w14:paraId="7E462EBD" w14:textId="77777777" w:rsidR="00F51330" w:rsidRDefault="00F51330">
      <w:pPr>
        <w:rPr>
          <w:rFonts w:hint="eastAsia"/>
        </w:rPr>
      </w:pPr>
    </w:p>
    <w:p w14:paraId="601F929E" w14:textId="77777777" w:rsidR="00F51330" w:rsidRDefault="00F51330">
      <w:pPr>
        <w:rPr>
          <w:rFonts w:hint="eastAsia"/>
        </w:rPr>
      </w:pPr>
      <w:r>
        <w:rPr>
          <w:rFonts w:hint="eastAsia"/>
        </w:rPr>
        <w:tab/>
        <w:t>在西方古典文学的璀璨星空中，有一颗尤为耀眼的明星，那便是相传为古希腊盲诗人荷马（Homer）。尽管关于这位诗人的具体生平鲜为人知，甚至其是否真实存在至今仍是学术界热烈讨论的话题，但不可否认的是，荷马的名字与两部伟大的史诗巨著——《伊利亚特》和《奥德赛》紧密相连。</w:t>
      </w:r>
    </w:p>
    <w:p w14:paraId="1B1DAA22" w14:textId="77777777" w:rsidR="00F51330" w:rsidRDefault="00F51330">
      <w:pPr>
        <w:rPr>
          <w:rFonts w:hint="eastAsia"/>
        </w:rPr>
      </w:pPr>
    </w:p>
    <w:p w14:paraId="1E469086" w14:textId="77777777" w:rsidR="00F51330" w:rsidRDefault="00F51330">
      <w:pPr>
        <w:rPr>
          <w:rFonts w:hint="eastAsia"/>
        </w:rPr>
      </w:pPr>
    </w:p>
    <w:p w14:paraId="21F5219C" w14:textId="77777777" w:rsidR="00F51330" w:rsidRDefault="00F51330">
      <w:pPr>
        <w:rPr>
          <w:rFonts w:hint="eastAsia"/>
        </w:rPr>
      </w:pPr>
    </w:p>
    <w:p w14:paraId="16E7EEBA" w14:textId="77777777" w:rsidR="00F51330" w:rsidRDefault="00F51330">
      <w:pPr>
        <w:rPr>
          <w:rFonts w:hint="eastAsia"/>
        </w:rPr>
      </w:pPr>
      <w:r>
        <w:rPr>
          <w:rFonts w:hint="eastAsia"/>
        </w:rPr>
        <w:tab/>
        <w:t>史诗传统的奠基者</w:t>
      </w:r>
    </w:p>
    <w:p w14:paraId="47260644" w14:textId="77777777" w:rsidR="00F51330" w:rsidRDefault="00F51330">
      <w:pPr>
        <w:rPr>
          <w:rFonts w:hint="eastAsia"/>
        </w:rPr>
      </w:pPr>
    </w:p>
    <w:p w14:paraId="4564F3C4" w14:textId="77777777" w:rsidR="00F51330" w:rsidRDefault="00F51330">
      <w:pPr>
        <w:rPr>
          <w:rFonts w:hint="eastAsia"/>
        </w:rPr>
      </w:pPr>
    </w:p>
    <w:p w14:paraId="2DF0E68F" w14:textId="77777777" w:rsidR="00F51330" w:rsidRDefault="00F51330">
      <w:pPr>
        <w:rPr>
          <w:rFonts w:hint="eastAsia"/>
        </w:rPr>
      </w:pPr>
      <w:r>
        <w:rPr>
          <w:rFonts w:hint="eastAsia"/>
        </w:rPr>
        <w:tab/>
        <w:t>据信荷马生活在公元前8世纪左右，他所创作的《伊利亚特》描述了特洛伊战争期间阿基琉斯与阿伽门农之间的争端及其后果；而《奥德赛》则讲述了战争英雄奥德修斯历经十年漂泊，最终返回家乡伊萨卡的故事。这两部作品不仅展现了古希腊英雄时代的人文风貌，还对后世的诗歌、戏剧、哲学乃至政治思想产生了深远的影响。通过口耳相传的方式流传下来的这些史诗，成为了西方文学传统的重要基石。</w:t>
      </w:r>
    </w:p>
    <w:p w14:paraId="0F4A2407" w14:textId="77777777" w:rsidR="00F51330" w:rsidRDefault="00F51330">
      <w:pPr>
        <w:rPr>
          <w:rFonts w:hint="eastAsia"/>
        </w:rPr>
      </w:pPr>
    </w:p>
    <w:p w14:paraId="1647B39C" w14:textId="77777777" w:rsidR="00F51330" w:rsidRDefault="00F51330">
      <w:pPr>
        <w:rPr>
          <w:rFonts w:hint="eastAsia"/>
        </w:rPr>
      </w:pPr>
    </w:p>
    <w:p w14:paraId="4BB25CD2" w14:textId="77777777" w:rsidR="00F51330" w:rsidRDefault="00F51330">
      <w:pPr>
        <w:rPr>
          <w:rFonts w:hint="eastAsia"/>
        </w:rPr>
      </w:pPr>
    </w:p>
    <w:p w14:paraId="52A6631F" w14:textId="77777777" w:rsidR="00F51330" w:rsidRDefault="00F51330">
      <w:pPr>
        <w:rPr>
          <w:rFonts w:hint="eastAsia"/>
        </w:rPr>
      </w:pPr>
      <w:r>
        <w:rPr>
          <w:rFonts w:hint="eastAsia"/>
        </w:rPr>
        <w:tab/>
        <w:t>荷马式风格的形成</w:t>
      </w:r>
    </w:p>
    <w:p w14:paraId="21DE16AC" w14:textId="77777777" w:rsidR="00F51330" w:rsidRDefault="00F51330">
      <w:pPr>
        <w:rPr>
          <w:rFonts w:hint="eastAsia"/>
        </w:rPr>
      </w:pPr>
    </w:p>
    <w:p w14:paraId="275717AD" w14:textId="77777777" w:rsidR="00F51330" w:rsidRDefault="00F51330">
      <w:pPr>
        <w:rPr>
          <w:rFonts w:hint="eastAsia"/>
        </w:rPr>
      </w:pPr>
    </w:p>
    <w:p w14:paraId="10764033" w14:textId="77777777" w:rsidR="00F51330" w:rsidRDefault="00F51330">
      <w:pPr>
        <w:rPr>
          <w:rFonts w:hint="eastAsia"/>
        </w:rPr>
      </w:pPr>
      <w:r>
        <w:rPr>
          <w:rFonts w:hint="eastAsia"/>
        </w:rPr>
        <w:tab/>
        <w:t>荷马史诗中的语言丰富且充满诗意，使用了大量的比喻和象征手法，特别是重复使用的“程式化”短语，如“多谋善断的奥德修斯”或“酒色的黎明”，这不仅是口头传承的需要，也塑造了一种独特的“荷马式”风格。这种风格影响了无数后来的作家和诗人，他们试图模仿荷马的语言和叙述技巧，以表达自己对世界和人性的理解。</w:t>
      </w:r>
    </w:p>
    <w:p w14:paraId="7408C875" w14:textId="77777777" w:rsidR="00F51330" w:rsidRDefault="00F51330">
      <w:pPr>
        <w:rPr>
          <w:rFonts w:hint="eastAsia"/>
        </w:rPr>
      </w:pPr>
    </w:p>
    <w:p w14:paraId="4CA8D9BE" w14:textId="77777777" w:rsidR="00F51330" w:rsidRDefault="00F51330">
      <w:pPr>
        <w:rPr>
          <w:rFonts w:hint="eastAsia"/>
        </w:rPr>
      </w:pPr>
    </w:p>
    <w:p w14:paraId="598ECD31" w14:textId="77777777" w:rsidR="00F51330" w:rsidRDefault="00F51330">
      <w:pPr>
        <w:rPr>
          <w:rFonts w:hint="eastAsia"/>
        </w:rPr>
      </w:pPr>
    </w:p>
    <w:p w14:paraId="22FF7E54" w14:textId="77777777" w:rsidR="00F51330" w:rsidRDefault="00F51330">
      <w:pPr>
        <w:rPr>
          <w:rFonts w:hint="eastAsia"/>
        </w:rPr>
      </w:pPr>
      <w:r>
        <w:rPr>
          <w:rFonts w:hint="eastAsia"/>
        </w:rPr>
        <w:tab/>
        <w:t>从神话到历史</w:t>
      </w:r>
    </w:p>
    <w:p w14:paraId="54284ECB" w14:textId="77777777" w:rsidR="00F51330" w:rsidRDefault="00F51330">
      <w:pPr>
        <w:rPr>
          <w:rFonts w:hint="eastAsia"/>
        </w:rPr>
      </w:pPr>
    </w:p>
    <w:p w14:paraId="6F0C6760" w14:textId="77777777" w:rsidR="00F51330" w:rsidRDefault="00F51330">
      <w:pPr>
        <w:rPr>
          <w:rFonts w:hint="eastAsia"/>
        </w:rPr>
      </w:pPr>
    </w:p>
    <w:p w14:paraId="33EA64B4" w14:textId="77777777" w:rsidR="00F51330" w:rsidRDefault="00F51330">
      <w:pPr>
        <w:rPr>
          <w:rFonts w:hint="eastAsia"/>
        </w:rPr>
      </w:pPr>
      <w:r>
        <w:rPr>
          <w:rFonts w:hint="eastAsia"/>
        </w:rPr>
        <w:tab/>
        <w:t>虽然荷马的作品充满了神灵干预人类事务的情节，但它们同时也反映了当时的社会结构、道德观念和人们的生活方式。随着时间的推移，学者们开始将史诗中的人物和事件与考古发现相联系，试图从中寻找真实的历史痕迹。例如，19世纪末发现的特洛伊遗址，证实了荷马史诗并非纯粹的虚构，而是基于某些历史事实的艺术加工。</w:t>
      </w:r>
    </w:p>
    <w:p w14:paraId="4C73F757" w14:textId="77777777" w:rsidR="00F51330" w:rsidRDefault="00F51330">
      <w:pPr>
        <w:rPr>
          <w:rFonts w:hint="eastAsia"/>
        </w:rPr>
      </w:pPr>
    </w:p>
    <w:p w14:paraId="36BF42AF" w14:textId="77777777" w:rsidR="00F51330" w:rsidRDefault="00F51330">
      <w:pPr>
        <w:rPr>
          <w:rFonts w:hint="eastAsia"/>
        </w:rPr>
      </w:pPr>
    </w:p>
    <w:p w14:paraId="329B11F7" w14:textId="77777777" w:rsidR="00F51330" w:rsidRDefault="00F51330">
      <w:pPr>
        <w:rPr>
          <w:rFonts w:hint="eastAsia"/>
        </w:rPr>
      </w:pPr>
    </w:p>
    <w:p w14:paraId="4924B72B" w14:textId="77777777" w:rsidR="00F51330" w:rsidRDefault="00F51330">
      <w:pPr>
        <w:rPr>
          <w:rFonts w:hint="eastAsia"/>
        </w:rPr>
      </w:pPr>
      <w:r>
        <w:rPr>
          <w:rFonts w:hint="eastAsia"/>
        </w:rPr>
        <w:tab/>
        <w:t>永恒的影响力</w:t>
      </w:r>
    </w:p>
    <w:p w14:paraId="605CA39A" w14:textId="77777777" w:rsidR="00F51330" w:rsidRDefault="00F51330">
      <w:pPr>
        <w:rPr>
          <w:rFonts w:hint="eastAsia"/>
        </w:rPr>
      </w:pPr>
    </w:p>
    <w:p w14:paraId="7747FB60" w14:textId="77777777" w:rsidR="00F51330" w:rsidRDefault="00F51330">
      <w:pPr>
        <w:rPr>
          <w:rFonts w:hint="eastAsia"/>
        </w:rPr>
      </w:pPr>
    </w:p>
    <w:p w14:paraId="17ABA83D" w14:textId="77777777" w:rsidR="00F51330" w:rsidRDefault="00F51330">
      <w:pPr>
        <w:rPr>
          <w:rFonts w:hint="eastAsia"/>
        </w:rPr>
      </w:pPr>
      <w:r>
        <w:rPr>
          <w:rFonts w:hint="eastAsia"/>
        </w:rPr>
        <w:tab/>
        <w:t>即使在今天，距离荷马生活的时代已经过去了两千多年，他的作品依然被广泛阅读和研究。荷马笔下的英雄形象和故事主题跨越了时间和空间的限制，激发了不同文化背景下的读者去思考勇气、智慧、忠诚等永恒的价值观。荷马史诗也是了解古代地中海地区文明的一个重要窗口，为我们提供了宝贵的历史资料和社会图景。</w:t>
      </w:r>
    </w:p>
    <w:p w14:paraId="57FE4B32" w14:textId="77777777" w:rsidR="00F51330" w:rsidRDefault="00F51330">
      <w:pPr>
        <w:rPr>
          <w:rFonts w:hint="eastAsia"/>
        </w:rPr>
      </w:pPr>
    </w:p>
    <w:p w14:paraId="43B0632F" w14:textId="77777777" w:rsidR="00F51330" w:rsidRDefault="00F51330">
      <w:pPr>
        <w:rPr>
          <w:rFonts w:hint="eastAsia"/>
        </w:rPr>
      </w:pPr>
    </w:p>
    <w:p w14:paraId="223AE1A5" w14:textId="77777777" w:rsidR="00F51330" w:rsidRDefault="00F51330">
      <w:pPr>
        <w:rPr>
          <w:rFonts w:hint="eastAsia"/>
        </w:rPr>
      </w:pPr>
    </w:p>
    <w:p w14:paraId="41123050" w14:textId="77777777" w:rsidR="00F51330" w:rsidRDefault="00F513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20CD08" w14:textId="77777777" w:rsidR="00F51330" w:rsidRDefault="00F51330">
      <w:pPr>
        <w:rPr>
          <w:rFonts w:hint="eastAsia"/>
        </w:rPr>
      </w:pPr>
    </w:p>
    <w:p w14:paraId="5149EFE2" w14:textId="77777777" w:rsidR="00F51330" w:rsidRDefault="00F51330">
      <w:pPr>
        <w:rPr>
          <w:rFonts w:hint="eastAsia"/>
        </w:rPr>
      </w:pPr>
    </w:p>
    <w:p w14:paraId="22F89B0E" w14:textId="77777777" w:rsidR="00F51330" w:rsidRDefault="00F51330">
      <w:pPr>
        <w:rPr>
          <w:rFonts w:hint="eastAsia"/>
        </w:rPr>
      </w:pPr>
      <w:r>
        <w:rPr>
          <w:rFonts w:hint="eastAsia"/>
        </w:rPr>
        <w:tab/>
        <w:t>无论荷马是单一个人还是一个时代的代表，他留给我们的是两部不朽的史诗，以及由此衍生出的无尽想象和探讨的空间。荷马的世界既是遥远的过去，也是我们内心深处对于冒险、爱情、斗争与和平的共同向往。通过荷马的眼睛，我们可以窥见人类文明早期的光辉，并从中汲取力量，继续前行。</w:t>
      </w:r>
    </w:p>
    <w:p w14:paraId="474B6AE6" w14:textId="77777777" w:rsidR="00F51330" w:rsidRDefault="00F51330">
      <w:pPr>
        <w:rPr>
          <w:rFonts w:hint="eastAsia"/>
        </w:rPr>
      </w:pPr>
    </w:p>
    <w:p w14:paraId="3C8BB53B" w14:textId="77777777" w:rsidR="00F51330" w:rsidRDefault="00F51330">
      <w:pPr>
        <w:rPr>
          <w:rFonts w:hint="eastAsia"/>
        </w:rPr>
      </w:pPr>
    </w:p>
    <w:p w14:paraId="60889C05" w14:textId="77777777" w:rsidR="00F51330" w:rsidRDefault="00F513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033ADD" w14:textId="56B45E0A" w:rsidR="006B695A" w:rsidRDefault="006B695A"/>
    <w:sectPr w:rsidR="006B6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5A"/>
    <w:rsid w:val="006B695A"/>
    <w:rsid w:val="00B33637"/>
    <w:rsid w:val="00F5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E6DB3-4C55-4508-A1D2-D2D2DD59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