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F610" w14:textId="77777777" w:rsidR="00384DD2" w:rsidRDefault="00384DD2">
      <w:pPr>
        <w:rPr>
          <w:rFonts w:hint="eastAsia"/>
        </w:rPr>
      </w:pPr>
      <w:r>
        <w:rPr>
          <w:rFonts w:hint="eastAsia"/>
        </w:rPr>
        <w:t>guan lang：城市地下命脉的守护者</w:t>
      </w:r>
    </w:p>
    <w:p w14:paraId="360AF52B" w14:textId="77777777" w:rsidR="00384DD2" w:rsidRDefault="00384DD2">
      <w:pPr>
        <w:rPr>
          <w:rFonts w:hint="eastAsia"/>
        </w:rPr>
      </w:pPr>
    </w:p>
    <w:p w14:paraId="1D1D664C" w14:textId="77777777" w:rsidR="00384DD2" w:rsidRDefault="00384DD2">
      <w:pPr>
        <w:rPr>
          <w:rFonts w:hint="eastAsia"/>
        </w:rPr>
      </w:pPr>
      <w:r>
        <w:rPr>
          <w:rFonts w:hint="eastAsia"/>
        </w:rPr>
        <w:t>在现代城市的快速发展中，“管廊”这一概念逐渐走入人们的视野。它不仅是工程技术领域的专业术语，更是保障城市正常运转的重要基础设施。作为城市地下空间的重要组成部分，管廊承载着电力、通信、供水、排水等多种管线的铺设与维护功能，堪称城市的“生命线”。通过科学规划和建设，管廊不仅提高了资源利用效率，还为城市的可持续发展提供了坚实基础。</w:t>
      </w:r>
    </w:p>
    <w:p w14:paraId="328078F0" w14:textId="77777777" w:rsidR="00384DD2" w:rsidRDefault="00384DD2">
      <w:pPr>
        <w:rPr>
          <w:rFonts w:hint="eastAsia"/>
        </w:rPr>
      </w:pPr>
    </w:p>
    <w:p w14:paraId="41EFC718" w14:textId="77777777" w:rsidR="00384DD2" w:rsidRDefault="00384DD2">
      <w:pPr>
        <w:rPr>
          <w:rFonts w:hint="eastAsia"/>
        </w:rPr>
      </w:pPr>
    </w:p>
    <w:p w14:paraId="266C5AA8" w14:textId="77777777" w:rsidR="00384DD2" w:rsidRDefault="00384DD2">
      <w:pPr>
        <w:rPr>
          <w:rFonts w:hint="eastAsia"/>
        </w:rPr>
      </w:pPr>
      <w:r>
        <w:rPr>
          <w:rFonts w:hint="eastAsia"/>
        </w:rPr>
        <w:t>guan lang的历史与发展</w:t>
      </w:r>
    </w:p>
    <w:p w14:paraId="68E07D4A" w14:textId="77777777" w:rsidR="00384DD2" w:rsidRDefault="00384DD2">
      <w:pPr>
        <w:rPr>
          <w:rFonts w:hint="eastAsia"/>
        </w:rPr>
      </w:pPr>
    </w:p>
    <w:p w14:paraId="79A2CBE3" w14:textId="77777777" w:rsidR="00384DD2" w:rsidRDefault="00384DD2">
      <w:pPr>
        <w:rPr>
          <w:rFonts w:hint="eastAsia"/>
        </w:rPr>
      </w:pPr>
      <w:r>
        <w:rPr>
          <w:rFonts w:hint="eastAsia"/>
        </w:rPr>
        <w:t>管廊的概念可以追溯到19世纪的欧洲。当时，随着工业化进程的加速，城市规模迅速扩大，各类管线的需求也随之增加。然而，传统的地面或浅埋式管线布局方式逐渐显现出弊端，如占用大量土地资源、维修不便等。在这种背景下，法国巴黎率先尝试将管线集中布置于地下隧道中，从而开创了现代管廊的先河。此后，这一技术被广泛应用于欧美及日本等发达国家，并逐步演变为今天复杂而高效的综合管廊系统。</w:t>
      </w:r>
    </w:p>
    <w:p w14:paraId="1D2F9587" w14:textId="77777777" w:rsidR="00384DD2" w:rsidRDefault="00384DD2">
      <w:pPr>
        <w:rPr>
          <w:rFonts w:hint="eastAsia"/>
        </w:rPr>
      </w:pPr>
    </w:p>
    <w:p w14:paraId="0FB13407" w14:textId="77777777" w:rsidR="00384DD2" w:rsidRDefault="00384DD2">
      <w:pPr>
        <w:rPr>
          <w:rFonts w:hint="eastAsia"/>
        </w:rPr>
      </w:pPr>
    </w:p>
    <w:p w14:paraId="6A31EF93" w14:textId="77777777" w:rsidR="00384DD2" w:rsidRDefault="00384DD2">
      <w:pPr>
        <w:rPr>
          <w:rFonts w:hint="eastAsia"/>
        </w:rPr>
      </w:pPr>
      <w:r>
        <w:rPr>
          <w:rFonts w:hint="eastAsia"/>
        </w:rPr>
        <w:t>guan lang的功能与优势</w:t>
      </w:r>
    </w:p>
    <w:p w14:paraId="35EBE7E2" w14:textId="77777777" w:rsidR="00384DD2" w:rsidRDefault="00384DD2">
      <w:pPr>
        <w:rPr>
          <w:rFonts w:hint="eastAsia"/>
        </w:rPr>
      </w:pPr>
    </w:p>
    <w:p w14:paraId="330A90B0" w14:textId="77777777" w:rsidR="00384DD2" w:rsidRDefault="00384DD2">
      <w:pPr>
        <w:rPr>
          <w:rFonts w:hint="eastAsia"/>
        </w:rPr>
      </w:pPr>
      <w:r>
        <w:rPr>
          <w:rFonts w:hint="eastAsia"/>
        </w:rPr>
        <w:t>综合管廊的主要功能在于集中管理各类城市管线，避免重复开挖路面造成的浪费与不便。同时，它还能有效提升管线的安全性和使用寿命。例如，在地震多发地区，合理设计的管廊能够显著降低灾害对城市基础设施的影响。管廊还能促进城市美观化建设，减少架空线路带来的视觉污染。对于未来智慧城市而言，管廊更是一个不可或缺的载体，可为物联网设备提供稳定的安装环境。</w:t>
      </w:r>
    </w:p>
    <w:p w14:paraId="188A1F57" w14:textId="77777777" w:rsidR="00384DD2" w:rsidRDefault="00384DD2">
      <w:pPr>
        <w:rPr>
          <w:rFonts w:hint="eastAsia"/>
        </w:rPr>
      </w:pPr>
    </w:p>
    <w:p w14:paraId="27173169" w14:textId="77777777" w:rsidR="00384DD2" w:rsidRDefault="00384DD2">
      <w:pPr>
        <w:rPr>
          <w:rFonts w:hint="eastAsia"/>
        </w:rPr>
      </w:pPr>
    </w:p>
    <w:p w14:paraId="0F496F6D" w14:textId="77777777" w:rsidR="00384DD2" w:rsidRDefault="00384DD2">
      <w:pPr>
        <w:rPr>
          <w:rFonts w:hint="eastAsia"/>
        </w:rPr>
      </w:pPr>
      <w:r>
        <w:rPr>
          <w:rFonts w:hint="eastAsia"/>
        </w:rPr>
        <w:t>guan lang的建设挑战</w:t>
      </w:r>
    </w:p>
    <w:p w14:paraId="4B090808" w14:textId="77777777" w:rsidR="00384DD2" w:rsidRDefault="00384DD2">
      <w:pPr>
        <w:rPr>
          <w:rFonts w:hint="eastAsia"/>
        </w:rPr>
      </w:pPr>
    </w:p>
    <w:p w14:paraId="14DC949A" w14:textId="77777777" w:rsidR="00384DD2" w:rsidRDefault="00384DD2">
      <w:pPr>
        <w:rPr>
          <w:rFonts w:hint="eastAsia"/>
        </w:rPr>
      </w:pPr>
      <w:r>
        <w:rPr>
          <w:rFonts w:hint="eastAsia"/>
        </w:rPr>
        <w:t>尽管管廊具有诸多优点，但其建设和运营也面临不少挑战。高昂的初期投资成本是许多城市推广管廊的一大障碍。复杂的地质条件可能增加施工难度，尤其是在老旧城区改造过程中，如何平衡现有设施与新建设施的关系成为关键问题。后期运维也需要投入大量人力物力，这对城市管理者的智慧提出了更高要求。因此，科学规划与精细化管理显得尤为重要。</w:t>
      </w:r>
    </w:p>
    <w:p w14:paraId="6D3FDE39" w14:textId="77777777" w:rsidR="00384DD2" w:rsidRDefault="00384DD2">
      <w:pPr>
        <w:rPr>
          <w:rFonts w:hint="eastAsia"/>
        </w:rPr>
      </w:pPr>
    </w:p>
    <w:p w14:paraId="3234474B" w14:textId="77777777" w:rsidR="00384DD2" w:rsidRDefault="00384DD2">
      <w:pPr>
        <w:rPr>
          <w:rFonts w:hint="eastAsia"/>
        </w:rPr>
      </w:pPr>
    </w:p>
    <w:p w14:paraId="21344F60" w14:textId="77777777" w:rsidR="00384DD2" w:rsidRDefault="00384DD2">
      <w:pPr>
        <w:rPr>
          <w:rFonts w:hint="eastAsia"/>
        </w:rPr>
      </w:pPr>
      <w:r>
        <w:rPr>
          <w:rFonts w:hint="eastAsia"/>
        </w:rPr>
        <w:t>guan lang的未来前景</w:t>
      </w:r>
    </w:p>
    <w:p w14:paraId="1C2141C8" w14:textId="77777777" w:rsidR="00384DD2" w:rsidRDefault="00384DD2">
      <w:pPr>
        <w:rPr>
          <w:rFonts w:hint="eastAsia"/>
        </w:rPr>
      </w:pPr>
    </w:p>
    <w:p w14:paraId="7366D5AC" w14:textId="77777777" w:rsidR="00384DD2" w:rsidRDefault="00384DD2">
      <w:pPr>
        <w:rPr>
          <w:rFonts w:hint="eastAsia"/>
        </w:rPr>
      </w:pPr>
      <w:r>
        <w:rPr>
          <w:rFonts w:hint="eastAsia"/>
        </w:rPr>
        <w:t>随着科技的进步和城市化进程的加快，管廊将在全球范围内发挥越来越重要的作用。智能化、数字化将成为未来管廊发展的主要方向。例如，通过引入大数据分析、人工智能监控等先进技术，可以实现对管廊运行状态的实时监测与预警，大幅提高管理效率。同时，绿色低碳理念也将融入管廊的设计与建造中，使其更加环保节能。可以说，管廊不仅是现代城市的基础设施，更是人类智慧与自然和谐共生的象征。</w:t>
      </w:r>
    </w:p>
    <w:p w14:paraId="2B3DA115" w14:textId="77777777" w:rsidR="00384DD2" w:rsidRDefault="00384DD2">
      <w:pPr>
        <w:rPr>
          <w:rFonts w:hint="eastAsia"/>
        </w:rPr>
      </w:pPr>
    </w:p>
    <w:p w14:paraId="61034508" w14:textId="77777777" w:rsidR="00384DD2" w:rsidRDefault="00384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38A5AE" w14:textId="765975A5" w:rsidR="00177D52" w:rsidRDefault="00177D52"/>
    <w:sectPr w:rsidR="00177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52"/>
    <w:rsid w:val="00177D52"/>
    <w:rsid w:val="00384DD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849F2-7F75-4420-9824-711B3A5F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D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D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D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D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D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D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D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D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D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D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D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D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D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D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D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D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D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D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D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