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89E99" w14:textId="77777777" w:rsidR="00FC259F" w:rsidRDefault="00FC259F">
      <w:pPr>
        <w:rPr>
          <w:rFonts w:hint="eastAsia"/>
        </w:rPr>
      </w:pPr>
    </w:p>
    <w:p w14:paraId="6FA3146A" w14:textId="77777777" w:rsidR="00FC259F" w:rsidRDefault="00FC259F">
      <w:pPr>
        <w:rPr>
          <w:rFonts w:hint="eastAsia"/>
        </w:rPr>
      </w:pPr>
      <w:r>
        <w:rPr>
          <w:rFonts w:hint="eastAsia"/>
        </w:rPr>
        <w:t>汉语的拼音要大写吗</w:t>
      </w:r>
    </w:p>
    <w:p w14:paraId="370F4525" w14:textId="77777777" w:rsidR="00FC259F" w:rsidRDefault="00FC259F">
      <w:pPr>
        <w:rPr>
          <w:rFonts w:hint="eastAsia"/>
        </w:rPr>
      </w:pPr>
      <w:r>
        <w:rPr>
          <w:rFonts w:hint="eastAsia"/>
        </w:rPr>
        <w:t>在学习和使用汉语拼音时，一个常见的问题是：汉语拼音是否需要大写？这个问题的答案并非绝对，而是取决于具体的应用场景。汉语拼音作为一种辅助汉字发音的工具，其使用规范主要由《汉语拼音方案》规定，而该方案并未对拼音字母大小写进行严格限制。然而，在实际应用中，确实存在一些约定俗成的做法。</w:t>
      </w:r>
    </w:p>
    <w:p w14:paraId="248ABE2C" w14:textId="77777777" w:rsidR="00FC259F" w:rsidRDefault="00FC259F">
      <w:pPr>
        <w:rPr>
          <w:rFonts w:hint="eastAsia"/>
        </w:rPr>
      </w:pPr>
    </w:p>
    <w:p w14:paraId="3077C208" w14:textId="77777777" w:rsidR="00FC259F" w:rsidRDefault="00FC259F">
      <w:pPr>
        <w:rPr>
          <w:rFonts w:hint="eastAsia"/>
        </w:rPr>
      </w:pPr>
    </w:p>
    <w:p w14:paraId="3805C4D3" w14:textId="77777777" w:rsidR="00FC259F" w:rsidRDefault="00FC259F">
      <w:pPr>
        <w:rPr>
          <w:rFonts w:hint="eastAsia"/>
        </w:rPr>
      </w:pPr>
      <w:r>
        <w:rPr>
          <w:rFonts w:hint="eastAsia"/>
        </w:rPr>
        <w:t>正式文件与出版物中的拼音书写</w:t>
      </w:r>
    </w:p>
    <w:p w14:paraId="37BB55AB" w14:textId="77777777" w:rsidR="00FC259F" w:rsidRDefault="00FC259F">
      <w:pPr>
        <w:rPr>
          <w:rFonts w:hint="eastAsia"/>
        </w:rPr>
      </w:pPr>
      <w:r>
        <w:rPr>
          <w:rFonts w:hint="eastAsia"/>
        </w:rPr>
        <w:t>在正式文件、学术著作以及出版物中，通常遵循一定的规则来书写拼音。例如，人名、地名等专有名词的首字母一般采用大写形式，以体现其特殊性并便于区分。这种做法有助于提高文本的专业性和规范性，同时也方便读者阅读理解。在教材、字典等教育资料中，拼音也多采用首字母大写的方式，特别是在首次出现或用于解释说明时。</w:t>
      </w:r>
    </w:p>
    <w:p w14:paraId="260FE289" w14:textId="77777777" w:rsidR="00FC259F" w:rsidRDefault="00FC259F">
      <w:pPr>
        <w:rPr>
          <w:rFonts w:hint="eastAsia"/>
        </w:rPr>
      </w:pPr>
    </w:p>
    <w:p w14:paraId="23E60DE4" w14:textId="77777777" w:rsidR="00FC259F" w:rsidRDefault="00FC259F">
      <w:pPr>
        <w:rPr>
          <w:rFonts w:hint="eastAsia"/>
        </w:rPr>
      </w:pPr>
    </w:p>
    <w:p w14:paraId="2CA521FB" w14:textId="77777777" w:rsidR="00FC259F" w:rsidRDefault="00FC259F">
      <w:pPr>
        <w:rPr>
          <w:rFonts w:hint="eastAsia"/>
        </w:rPr>
      </w:pPr>
      <w:r>
        <w:rPr>
          <w:rFonts w:hint="eastAsia"/>
        </w:rPr>
        <w:t>日常交流与网络环境下的拼音使用</w:t>
      </w:r>
    </w:p>
    <w:p w14:paraId="5A9F0B7F" w14:textId="77777777" w:rsidR="00FC259F" w:rsidRDefault="00FC259F">
      <w:pPr>
        <w:rPr>
          <w:rFonts w:hint="eastAsia"/>
        </w:rPr>
      </w:pPr>
      <w:r>
        <w:rPr>
          <w:rFonts w:hint="eastAsia"/>
        </w:rPr>
        <w:t>而在日常口语交流及网络环境中，拼音的大小写则更加灵活自由。由于这些场合强调的是沟通效率和个人习惯，因此对于拼音大小写的使用并没有严格的要求。许多人倾向于全小写输入，因为这样打字速度更快；但也有人为了突出某些词汇或者表达特别的情感，选择部分或全部使用大写字母。在网络用语中，我们甚至可以看到利用大小写变化创造出来的独特风格，增加了语言表达的趣味性和多样性。</w:t>
      </w:r>
    </w:p>
    <w:p w14:paraId="7A5F0F24" w14:textId="77777777" w:rsidR="00FC259F" w:rsidRDefault="00FC259F">
      <w:pPr>
        <w:rPr>
          <w:rFonts w:hint="eastAsia"/>
        </w:rPr>
      </w:pPr>
    </w:p>
    <w:p w14:paraId="1F18584D" w14:textId="77777777" w:rsidR="00FC259F" w:rsidRDefault="00FC259F">
      <w:pPr>
        <w:rPr>
          <w:rFonts w:hint="eastAsia"/>
        </w:rPr>
      </w:pPr>
    </w:p>
    <w:p w14:paraId="1BC97801" w14:textId="77777777" w:rsidR="00FC259F" w:rsidRDefault="00FC259F">
      <w:pPr>
        <w:rPr>
          <w:rFonts w:hint="eastAsia"/>
        </w:rPr>
      </w:pPr>
      <w:r>
        <w:rPr>
          <w:rFonts w:hint="eastAsia"/>
        </w:rPr>
        <w:t>拼音教学中的注意事项</w:t>
      </w:r>
    </w:p>
    <w:p w14:paraId="72390435" w14:textId="77777777" w:rsidR="00FC259F" w:rsidRDefault="00FC259F">
      <w:pPr>
        <w:rPr>
          <w:rFonts w:hint="eastAsia"/>
        </w:rPr>
      </w:pPr>
      <w:r>
        <w:rPr>
          <w:rFonts w:hint="eastAsia"/>
        </w:rPr>
        <w:t>在进行汉语拼音的教学过程中，教师应当向学生明确指出不同场合下拼音大小写的正确使用方法。一方面，要让学生了解在正式文档中保持拼音格式统一的重要性；另一方面，则应鼓励他们在非正式场合根据个人喜好灵活运用。通过这样的方式，不仅能够帮助学生更好地掌握汉语拼音的基本知识，还能培养他们对语言文字的敏感度和创造力。</w:t>
      </w:r>
    </w:p>
    <w:p w14:paraId="5023EC15" w14:textId="77777777" w:rsidR="00FC259F" w:rsidRDefault="00FC259F">
      <w:pPr>
        <w:rPr>
          <w:rFonts w:hint="eastAsia"/>
        </w:rPr>
      </w:pPr>
    </w:p>
    <w:p w14:paraId="53BA6D77" w14:textId="77777777" w:rsidR="00FC259F" w:rsidRDefault="00FC259F">
      <w:pPr>
        <w:rPr>
          <w:rFonts w:hint="eastAsia"/>
        </w:rPr>
      </w:pPr>
    </w:p>
    <w:p w14:paraId="379CF9FA" w14:textId="77777777" w:rsidR="00FC259F" w:rsidRDefault="00FC259F">
      <w:pPr>
        <w:rPr>
          <w:rFonts w:hint="eastAsia"/>
        </w:rPr>
      </w:pPr>
      <w:r>
        <w:rPr>
          <w:rFonts w:hint="eastAsia"/>
        </w:rPr>
        <w:t>最后的总结</w:t>
      </w:r>
    </w:p>
    <w:p w14:paraId="604B026B" w14:textId="77777777" w:rsidR="00FC259F" w:rsidRDefault="00FC259F">
      <w:pPr>
        <w:rPr>
          <w:rFonts w:hint="eastAsia"/>
        </w:rPr>
      </w:pPr>
      <w:r>
        <w:rPr>
          <w:rFonts w:hint="eastAsia"/>
        </w:rPr>
        <w:t>汉语拼音是否大写并没有一刀切的规定，而是要视具体情况而定。无论是出于规范性的考虑还是为了追求个性化的表达，在遵循基本规则的前提下，都可以找到适合自己的拼音书写方式。重要的是，我们要尊重语言使用的多样性和灵活性，同时也要注意在正式场合遵守相应的规范，这样才能使汉语拼音这一工具发挥出最大的作用。</w:t>
      </w:r>
    </w:p>
    <w:p w14:paraId="3CC687C8" w14:textId="77777777" w:rsidR="00FC259F" w:rsidRDefault="00FC259F">
      <w:pPr>
        <w:rPr>
          <w:rFonts w:hint="eastAsia"/>
        </w:rPr>
      </w:pPr>
    </w:p>
    <w:p w14:paraId="5839D93D" w14:textId="77777777" w:rsidR="00FC259F" w:rsidRDefault="00FC259F">
      <w:pPr>
        <w:rPr>
          <w:rFonts w:hint="eastAsia"/>
        </w:rPr>
      </w:pPr>
    </w:p>
    <w:p w14:paraId="1797F617" w14:textId="77777777" w:rsidR="00FC259F" w:rsidRDefault="00FC25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4AB486" w14:textId="3E4FD480" w:rsidR="0079544F" w:rsidRDefault="0079544F"/>
    <w:sectPr w:rsidR="007954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44F"/>
    <w:rsid w:val="0079544F"/>
    <w:rsid w:val="00B33637"/>
    <w:rsid w:val="00FC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00D8-4B8E-418E-B694-8216A2F68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54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4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4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4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4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4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4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4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4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54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54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54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54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54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54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54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54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54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54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5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4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54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54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54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54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54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54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54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54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