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72F5" w14:textId="77777777" w:rsidR="0015016A" w:rsidRDefault="0015016A">
      <w:pPr>
        <w:rPr>
          <w:rFonts w:hint="eastAsia"/>
        </w:rPr>
      </w:pPr>
    </w:p>
    <w:p w14:paraId="6515B46E" w14:textId="77777777" w:rsidR="0015016A" w:rsidRDefault="0015016A">
      <w:pPr>
        <w:rPr>
          <w:rFonts w:hint="eastAsia"/>
        </w:rPr>
      </w:pPr>
      <w:r>
        <w:rPr>
          <w:rFonts w:hint="eastAsia"/>
        </w:rPr>
        <w:t>汉语的拼音由来与历史</w:t>
      </w:r>
    </w:p>
    <w:p w14:paraId="02D51751" w14:textId="77777777" w:rsidR="0015016A" w:rsidRDefault="0015016A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汉语拼音是中华人民共和国国家标准汉字注音拉丁化方案，也是国际普遍承认的汉语标准发音。它起源于19世纪末期，历经了多次改革与发展，最终在20世纪中期成为现代汉语的标准注音工具。</w:t>
      </w:r>
    </w:p>
    <w:p w14:paraId="56B3830F" w14:textId="77777777" w:rsidR="0015016A" w:rsidRDefault="0015016A">
      <w:pPr>
        <w:rPr>
          <w:rFonts w:hint="eastAsia"/>
        </w:rPr>
      </w:pPr>
    </w:p>
    <w:p w14:paraId="04B67B46" w14:textId="77777777" w:rsidR="0015016A" w:rsidRDefault="0015016A">
      <w:pPr>
        <w:rPr>
          <w:rFonts w:hint="eastAsia"/>
        </w:rPr>
      </w:pPr>
    </w:p>
    <w:p w14:paraId="1638E8CA" w14:textId="77777777" w:rsidR="0015016A" w:rsidRDefault="0015016A">
      <w:pPr>
        <w:rPr>
          <w:rFonts w:hint="eastAsia"/>
        </w:rPr>
      </w:pPr>
      <w:r>
        <w:rPr>
          <w:rFonts w:hint="eastAsia"/>
        </w:rPr>
        <w:t>早期探索阶段</w:t>
      </w:r>
    </w:p>
    <w:p w14:paraId="6BC9047A" w14:textId="77777777" w:rsidR="0015016A" w:rsidRDefault="0015016A">
      <w:pPr>
        <w:rPr>
          <w:rFonts w:hint="eastAsia"/>
        </w:rPr>
      </w:pPr>
      <w:r>
        <w:rPr>
          <w:rFonts w:hint="eastAsia"/>
        </w:rPr>
        <w:t>早在清朝末年，由于西方传教士和学者的需求，开始有了将汉字转写为拉丁字母的尝试。其中最著名的是英国传教士马礼逊（Robert Morrison）于1815年出版的第一部《华英字典》，这部字典采用了一种基于拉丁字母的拼音系统，虽然主要是为了外国人学习中文设计，但这也标志着汉语拼音化的初步探索。</w:t>
      </w:r>
    </w:p>
    <w:p w14:paraId="1A1F4A18" w14:textId="77777777" w:rsidR="0015016A" w:rsidRDefault="0015016A">
      <w:pPr>
        <w:rPr>
          <w:rFonts w:hint="eastAsia"/>
        </w:rPr>
      </w:pPr>
    </w:p>
    <w:p w14:paraId="2F2192D4" w14:textId="77777777" w:rsidR="0015016A" w:rsidRDefault="0015016A">
      <w:pPr>
        <w:rPr>
          <w:rFonts w:hint="eastAsia"/>
        </w:rPr>
      </w:pPr>
    </w:p>
    <w:p w14:paraId="4D5F4062" w14:textId="77777777" w:rsidR="0015016A" w:rsidRDefault="0015016A">
      <w:pPr>
        <w:rPr>
          <w:rFonts w:hint="eastAsia"/>
        </w:rPr>
      </w:pPr>
      <w:r>
        <w:rPr>
          <w:rFonts w:hint="eastAsia"/>
        </w:rPr>
        <w:t>民国时期的改革尝试</w:t>
      </w:r>
    </w:p>
    <w:p w14:paraId="5D49DC8A" w14:textId="77777777" w:rsidR="0015016A" w:rsidRDefault="0015016A">
      <w:pPr>
        <w:rPr>
          <w:rFonts w:hint="eastAsia"/>
        </w:rPr>
      </w:pPr>
      <w:r>
        <w:rPr>
          <w:rFonts w:hint="eastAsia"/>
        </w:rPr>
        <w:t>进入民国时期，随着新文化运动的兴起，对于文字改革的呼声日益高涨。1926年，赵元任、钱玄同等学者共同制定了“国语罗马字”，试图通过罗马字母直接表示中国话的声调和发音。尽管这一方案并未被广泛采纳，但它为后来的拼音制定积累了宝贵的经验。</w:t>
      </w:r>
    </w:p>
    <w:p w14:paraId="5CE7B134" w14:textId="77777777" w:rsidR="0015016A" w:rsidRDefault="0015016A">
      <w:pPr>
        <w:rPr>
          <w:rFonts w:hint="eastAsia"/>
        </w:rPr>
      </w:pPr>
    </w:p>
    <w:p w14:paraId="1143DCD9" w14:textId="77777777" w:rsidR="0015016A" w:rsidRDefault="0015016A">
      <w:pPr>
        <w:rPr>
          <w:rFonts w:hint="eastAsia"/>
        </w:rPr>
      </w:pPr>
    </w:p>
    <w:p w14:paraId="7FA8D86A" w14:textId="77777777" w:rsidR="0015016A" w:rsidRDefault="0015016A">
      <w:pPr>
        <w:rPr>
          <w:rFonts w:hint="eastAsia"/>
        </w:rPr>
      </w:pPr>
      <w:r>
        <w:rPr>
          <w:rFonts w:hint="eastAsia"/>
        </w:rPr>
        <w:t>新中国成立后的标准化过程</w:t>
      </w:r>
    </w:p>
    <w:p w14:paraId="27567CA6" w14:textId="77777777" w:rsidR="0015016A" w:rsidRDefault="0015016A">
      <w:pPr>
        <w:rPr>
          <w:rFonts w:hint="eastAsia"/>
        </w:rPr>
      </w:pPr>
      <w:r>
        <w:rPr>
          <w:rFonts w:hint="eastAsia"/>
        </w:rPr>
        <w:t>1949年后，随着新中国的成立，语言文字工作得到了前所未有的重视。1955年，第一届全国文字改革会议召开，确定了普通话作为国家通用语言的地位，并着手制定汉语拼音方案。1958年2月11日，第一届全国人民代表大会第五次会议正式批准了《汉语拼音方案》。这标志着汉语拼音正式诞生，并逐渐在全国范围内推广使用。</w:t>
      </w:r>
    </w:p>
    <w:p w14:paraId="4D52BF1A" w14:textId="77777777" w:rsidR="0015016A" w:rsidRDefault="0015016A">
      <w:pPr>
        <w:rPr>
          <w:rFonts w:hint="eastAsia"/>
        </w:rPr>
      </w:pPr>
    </w:p>
    <w:p w14:paraId="3B7F10D0" w14:textId="77777777" w:rsidR="0015016A" w:rsidRDefault="0015016A">
      <w:pPr>
        <w:rPr>
          <w:rFonts w:hint="eastAsia"/>
        </w:rPr>
      </w:pPr>
    </w:p>
    <w:p w14:paraId="75C5409C" w14:textId="77777777" w:rsidR="0015016A" w:rsidRDefault="0015016A">
      <w:pPr>
        <w:rPr>
          <w:rFonts w:hint="eastAsia"/>
        </w:rPr>
      </w:pPr>
      <w:r>
        <w:rPr>
          <w:rFonts w:hint="eastAsia"/>
        </w:rPr>
        <w:t>现代汉语拼音的应用与发展</w:t>
      </w:r>
    </w:p>
    <w:p w14:paraId="31F8EED6" w14:textId="77777777" w:rsidR="0015016A" w:rsidRDefault="0015016A">
      <w:pPr>
        <w:rPr>
          <w:rFonts w:hint="eastAsia"/>
        </w:rPr>
      </w:pPr>
      <w:r>
        <w:rPr>
          <w:rFonts w:hint="eastAsia"/>
        </w:rPr>
        <w:t>自问世以来，汉语拼音不仅极大地促进了汉语教学，特别是在儿童识字教育中发挥了重要作用，同时也为对外汉语教学提供了便利。在计算机输入法、网络搜索等领域，汉语拼音也扮演着不可或缺的角色。汉语拼音已经成为连接中国文化与世界的一座桥梁，帮助更多人了解和学习汉语。</w:t>
      </w:r>
    </w:p>
    <w:p w14:paraId="387FE555" w14:textId="77777777" w:rsidR="0015016A" w:rsidRDefault="0015016A">
      <w:pPr>
        <w:rPr>
          <w:rFonts w:hint="eastAsia"/>
        </w:rPr>
      </w:pPr>
    </w:p>
    <w:p w14:paraId="614DE55F" w14:textId="77777777" w:rsidR="0015016A" w:rsidRDefault="0015016A">
      <w:pPr>
        <w:rPr>
          <w:rFonts w:hint="eastAsia"/>
        </w:rPr>
      </w:pPr>
    </w:p>
    <w:p w14:paraId="3D40EFED" w14:textId="77777777" w:rsidR="0015016A" w:rsidRDefault="00150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709F1" w14:textId="04654CD3" w:rsidR="00456B14" w:rsidRDefault="00456B14"/>
    <w:sectPr w:rsidR="0045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14"/>
    <w:rsid w:val="0015016A"/>
    <w:rsid w:val="00456B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2DC6-67B2-41EF-91B6-13C153A7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