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C693" w14:textId="77777777" w:rsidR="00FF4ACC" w:rsidRDefault="00FF4ACC">
      <w:pPr>
        <w:rPr>
          <w:rFonts w:hint="eastAsia"/>
        </w:rPr>
      </w:pPr>
    </w:p>
    <w:p w14:paraId="141CE58E" w14:textId="77777777" w:rsidR="00FF4ACC" w:rsidRDefault="00FF4ACC">
      <w:pPr>
        <w:rPr>
          <w:rFonts w:hint="eastAsia"/>
        </w:rPr>
      </w:pPr>
      <w:r>
        <w:rPr>
          <w:rFonts w:hint="eastAsia"/>
        </w:rPr>
        <w:t>汉字衍字的组词和的拼音</w:t>
      </w:r>
    </w:p>
    <w:p w14:paraId="7EB4B01A" w14:textId="77777777" w:rsidR="00FF4ACC" w:rsidRDefault="00FF4ACC">
      <w:pPr>
        <w:rPr>
          <w:rFonts w:hint="eastAsia"/>
        </w:rPr>
      </w:pPr>
      <w:r>
        <w:rPr>
          <w:rFonts w:hint="eastAsia"/>
        </w:rPr>
        <w:t>汉字作为世界上最古老的文字之一，其结构复杂、内涵丰富，每一个汉字都蕴含着深厚的文化底蕴。随着时代的发展，汉字通过各种方式演变出许多新词汇，这些新词汇不仅反映了社会文化的变迁，也体现了语言的活力。本文将探讨汉字衍字的组词规则以及它们的拼音变化。</w:t>
      </w:r>
    </w:p>
    <w:p w14:paraId="23267DB6" w14:textId="77777777" w:rsidR="00FF4ACC" w:rsidRDefault="00FF4ACC">
      <w:pPr>
        <w:rPr>
          <w:rFonts w:hint="eastAsia"/>
        </w:rPr>
      </w:pPr>
    </w:p>
    <w:p w14:paraId="3355F6E2" w14:textId="77777777" w:rsidR="00FF4ACC" w:rsidRDefault="00FF4ACC">
      <w:pPr>
        <w:rPr>
          <w:rFonts w:hint="eastAsia"/>
        </w:rPr>
      </w:pPr>
    </w:p>
    <w:p w14:paraId="3A4446A7" w14:textId="77777777" w:rsidR="00FF4ACC" w:rsidRDefault="00FF4ACC">
      <w:pPr>
        <w:rPr>
          <w:rFonts w:hint="eastAsia"/>
        </w:rPr>
      </w:pPr>
      <w:r>
        <w:rPr>
          <w:rFonts w:hint="eastAsia"/>
        </w:rPr>
        <w:t>汉字衍字的基本概念</w:t>
      </w:r>
    </w:p>
    <w:p w14:paraId="71D570C1" w14:textId="77777777" w:rsidR="00FF4ACC" w:rsidRDefault="00FF4ACC">
      <w:pPr>
        <w:rPr>
          <w:rFonts w:hint="eastAsia"/>
        </w:rPr>
      </w:pPr>
      <w:r>
        <w:rPr>
          <w:rFonts w:hint="eastAsia"/>
        </w:rPr>
        <w:t>所谓“衍字”，指的是从已有汉字的基础上，通过添加部首、改变偏旁或者组合不同的汉字来创造新的词汇。这种做法在汉字发展的历程中非常常见，并且极大地扩展了汉字的表现力。例如，“河”是由水部和可组成的，表示可以流动的水体，即河流；而“湖”则是在水部基础上加上胡，指代较大面积的静止水体。通过这种方式，人们能够更精确地描述自然界中的不同现象。</w:t>
      </w:r>
    </w:p>
    <w:p w14:paraId="36056828" w14:textId="77777777" w:rsidR="00FF4ACC" w:rsidRDefault="00FF4ACC">
      <w:pPr>
        <w:rPr>
          <w:rFonts w:hint="eastAsia"/>
        </w:rPr>
      </w:pPr>
    </w:p>
    <w:p w14:paraId="3CDF1020" w14:textId="77777777" w:rsidR="00FF4ACC" w:rsidRDefault="00FF4ACC">
      <w:pPr>
        <w:rPr>
          <w:rFonts w:hint="eastAsia"/>
        </w:rPr>
      </w:pPr>
    </w:p>
    <w:p w14:paraId="76ABE269" w14:textId="77777777" w:rsidR="00FF4ACC" w:rsidRDefault="00FF4ACC">
      <w:pPr>
        <w:rPr>
          <w:rFonts w:hint="eastAsia"/>
        </w:rPr>
      </w:pPr>
      <w:r>
        <w:rPr>
          <w:rFonts w:hint="eastAsia"/>
        </w:rPr>
        <w:t>组词规则与实例分析</w:t>
      </w:r>
    </w:p>
    <w:p w14:paraId="694F455B" w14:textId="77777777" w:rsidR="00FF4ACC" w:rsidRDefault="00FF4ACC">
      <w:pPr>
        <w:rPr>
          <w:rFonts w:hint="eastAsia"/>
        </w:rPr>
      </w:pPr>
      <w:r>
        <w:rPr>
          <w:rFonts w:hint="eastAsia"/>
        </w:rPr>
        <w:t>汉字的组词遵循一定的规律，主要包括合成词、派生词等形式。合成词是将两个或多个独立的汉字组合在一起形成新的意义，比如“火车”（火+车），形象地描绘了一种以蒸汽为动力的交通工具。派生词则是基于一个基础词汇，通过增加前缀、后缀等方式生成的新词，如“老师”就是由“老”这个表示尊敬的前缀加上“师”构成的。</w:t>
      </w:r>
    </w:p>
    <w:p w14:paraId="14FC845B" w14:textId="77777777" w:rsidR="00FF4ACC" w:rsidRDefault="00FF4ACC">
      <w:pPr>
        <w:rPr>
          <w:rFonts w:hint="eastAsia"/>
        </w:rPr>
      </w:pPr>
    </w:p>
    <w:p w14:paraId="412E0FEE" w14:textId="77777777" w:rsidR="00FF4ACC" w:rsidRDefault="00FF4ACC">
      <w:pPr>
        <w:rPr>
          <w:rFonts w:hint="eastAsia"/>
        </w:rPr>
      </w:pPr>
    </w:p>
    <w:p w14:paraId="11029A53" w14:textId="77777777" w:rsidR="00FF4ACC" w:rsidRDefault="00FF4ACC">
      <w:pPr>
        <w:rPr>
          <w:rFonts w:hint="eastAsia"/>
        </w:rPr>
      </w:pPr>
      <w:r>
        <w:rPr>
          <w:rFonts w:hint="eastAsia"/>
        </w:rPr>
        <w:t>拼音的变化与发展</w:t>
      </w:r>
    </w:p>
    <w:p w14:paraId="488B6D5F" w14:textId="77777777" w:rsidR="00FF4ACC" w:rsidRDefault="00FF4ACC">
      <w:pPr>
        <w:rPr>
          <w:rFonts w:hint="eastAsia"/>
        </w:rPr>
      </w:pPr>
      <w:r>
        <w:rPr>
          <w:rFonts w:hint="eastAsia"/>
        </w:rPr>
        <w:t>随着汉字衍字的发展，汉语拼音系统也在不断进化，以便更好地适应新的词汇。对于新生词汇，拼音通常依据其组成部分的发音进行拼写。然而，在某些情况下，为了便于记忆或是语音上的和谐，也会对拼音做出适当的调整。例如，“计算机”一词，根据其组成部分“计”（jì）和“算”（suàn）的拼音组合而成，但在实际使用过程中，很多人会习惯性地简化读音。</w:t>
      </w:r>
    </w:p>
    <w:p w14:paraId="31382098" w14:textId="77777777" w:rsidR="00FF4ACC" w:rsidRDefault="00FF4ACC">
      <w:pPr>
        <w:rPr>
          <w:rFonts w:hint="eastAsia"/>
        </w:rPr>
      </w:pPr>
    </w:p>
    <w:p w14:paraId="31D1D993" w14:textId="77777777" w:rsidR="00FF4ACC" w:rsidRDefault="00FF4ACC">
      <w:pPr>
        <w:rPr>
          <w:rFonts w:hint="eastAsia"/>
        </w:rPr>
      </w:pPr>
    </w:p>
    <w:p w14:paraId="1698F4C4" w14:textId="77777777" w:rsidR="00FF4ACC" w:rsidRDefault="00FF4ACC">
      <w:pPr>
        <w:rPr>
          <w:rFonts w:hint="eastAsia"/>
        </w:rPr>
      </w:pPr>
      <w:r>
        <w:rPr>
          <w:rFonts w:hint="eastAsia"/>
        </w:rPr>
        <w:t>现代应用与未来展望</w:t>
      </w:r>
    </w:p>
    <w:p w14:paraId="36335ED0" w14:textId="77777777" w:rsidR="00FF4ACC" w:rsidRDefault="00FF4ACC">
      <w:pPr>
        <w:rPr>
          <w:rFonts w:hint="eastAsia"/>
        </w:rPr>
      </w:pPr>
      <w:r>
        <w:rPr>
          <w:rFonts w:hint="eastAsia"/>
        </w:rPr>
        <w:t>在现代社会中，随着科技的进步和文化交流的加深，汉字衍字的现象愈发普遍。特别是在信息技术领域，出现了大量新造词，如“互联网”、“云计算”等。这些词汇不仅丰富了汉语表达，也为其他语言提供了借鉴。展望未来，随着全球化的深入发展，汉字及其衍字将继续演变，展现出无限的可能性。</w:t>
      </w:r>
    </w:p>
    <w:p w14:paraId="200B9AA9" w14:textId="77777777" w:rsidR="00FF4ACC" w:rsidRDefault="00FF4ACC">
      <w:pPr>
        <w:rPr>
          <w:rFonts w:hint="eastAsia"/>
        </w:rPr>
      </w:pPr>
    </w:p>
    <w:p w14:paraId="3F6DB521" w14:textId="77777777" w:rsidR="00FF4ACC" w:rsidRDefault="00FF4ACC">
      <w:pPr>
        <w:rPr>
          <w:rFonts w:hint="eastAsia"/>
        </w:rPr>
      </w:pPr>
    </w:p>
    <w:p w14:paraId="6A47812B" w14:textId="77777777" w:rsidR="00FF4ACC" w:rsidRDefault="00FF4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775D4" w14:textId="6ECA846F" w:rsidR="003B4290" w:rsidRDefault="003B4290"/>
    <w:sectPr w:rsidR="003B4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90"/>
    <w:rsid w:val="003B4290"/>
    <w:rsid w:val="00B33637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8A0B3-53B1-4168-8A40-EF645FE2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2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2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2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2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2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2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2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2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2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2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2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2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2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2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2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2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2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2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2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2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2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2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2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