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1D6D" w14:textId="77777777" w:rsidR="0017281B" w:rsidRDefault="0017281B">
      <w:pPr>
        <w:rPr>
          <w:rFonts w:hint="eastAsia"/>
        </w:rPr>
      </w:pPr>
      <w:r>
        <w:rPr>
          <w:rFonts w:hint="eastAsia"/>
        </w:rPr>
        <w:t>柜的部首：木，承载自然之美的文化符号</w:t>
      </w:r>
    </w:p>
    <w:p w14:paraId="6AF3E77E" w14:textId="77777777" w:rsidR="0017281B" w:rsidRDefault="0017281B">
      <w:pPr>
        <w:rPr>
          <w:rFonts w:hint="eastAsia"/>
        </w:rPr>
      </w:pPr>
    </w:p>
    <w:p w14:paraId="1504A6E6" w14:textId="77777777" w:rsidR="0017281B" w:rsidRDefault="0017281B">
      <w:pPr>
        <w:rPr>
          <w:rFonts w:hint="eastAsia"/>
        </w:rPr>
      </w:pPr>
      <w:r>
        <w:rPr>
          <w:rFonts w:hint="eastAsia"/>
        </w:rPr>
        <w:t>“柜”字以“木”为部首，这不仅揭示了其与木材的密切关系，也体现了中华文化的深厚底蕴。在古代，“木”作为自然界中最重要的资源之一，被广泛应用于家具制作、建筑构建以及日常生活中各类器具的生产。“柜”正是这种实用需求和艺术追求相结合的产物。从最初的简单储物工具到后来精雕细琢的艺术品，“柜”承载着人们对美好生活的向往。</w:t>
      </w:r>
    </w:p>
    <w:p w14:paraId="455F52B9" w14:textId="77777777" w:rsidR="0017281B" w:rsidRDefault="0017281B">
      <w:pPr>
        <w:rPr>
          <w:rFonts w:hint="eastAsia"/>
        </w:rPr>
      </w:pPr>
    </w:p>
    <w:p w14:paraId="05B45361" w14:textId="77777777" w:rsidR="0017281B" w:rsidRDefault="0017281B">
      <w:pPr>
        <w:rPr>
          <w:rFonts w:hint="eastAsia"/>
        </w:rPr>
      </w:pPr>
    </w:p>
    <w:p w14:paraId="05E2CB66" w14:textId="77777777" w:rsidR="0017281B" w:rsidRDefault="0017281B">
      <w:pPr>
        <w:rPr>
          <w:rFonts w:hint="eastAsia"/>
        </w:rPr>
      </w:pPr>
      <w:r>
        <w:rPr>
          <w:rFonts w:hint="eastAsia"/>
        </w:rPr>
        <w:t>的的拼音：de，汉语中最常见的助词</w:t>
      </w:r>
    </w:p>
    <w:p w14:paraId="2256030B" w14:textId="77777777" w:rsidR="0017281B" w:rsidRDefault="0017281B">
      <w:pPr>
        <w:rPr>
          <w:rFonts w:hint="eastAsia"/>
        </w:rPr>
      </w:pPr>
    </w:p>
    <w:p w14:paraId="4A9C094A" w14:textId="77777777" w:rsidR="0017281B" w:rsidRDefault="0017281B">
      <w:pPr>
        <w:rPr>
          <w:rFonts w:hint="eastAsia"/>
        </w:rPr>
      </w:pPr>
      <w:r>
        <w:rPr>
          <w:rFonts w:hint="eastAsia"/>
        </w:rPr>
        <w:t>“的”的拼音是“de”，它是现代汉语中使用频率最高的助词之一。作为定语的标志，“的”连接名词或代词与其修饰成分，起到明确语法结构的作用。例如，“漂亮的花”中的“的”，将形容词“漂亮”与名词“花”紧密相连，使句子更加清晰易懂。尽管看似平凡无奇，但“的”却在语言表达中扮演着不可或缺的角色，它像是一座桥梁，让词语之间的联系更加顺畅自然。</w:t>
      </w:r>
    </w:p>
    <w:p w14:paraId="7D18FD98" w14:textId="77777777" w:rsidR="0017281B" w:rsidRDefault="0017281B">
      <w:pPr>
        <w:rPr>
          <w:rFonts w:hint="eastAsia"/>
        </w:rPr>
      </w:pPr>
    </w:p>
    <w:p w14:paraId="335BE46F" w14:textId="77777777" w:rsidR="0017281B" w:rsidRDefault="0017281B">
      <w:pPr>
        <w:rPr>
          <w:rFonts w:hint="eastAsia"/>
        </w:rPr>
      </w:pPr>
    </w:p>
    <w:p w14:paraId="1CDEBF18" w14:textId="77777777" w:rsidR="0017281B" w:rsidRDefault="0017281B">
      <w:pPr>
        <w:rPr>
          <w:rFonts w:hint="eastAsia"/>
        </w:rPr>
      </w:pPr>
      <w:r>
        <w:rPr>
          <w:rFonts w:hint="eastAsia"/>
        </w:rPr>
        <w:t>从“柜”看传统工艺的魅力</w:t>
      </w:r>
    </w:p>
    <w:p w14:paraId="7D06221D" w14:textId="77777777" w:rsidR="0017281B" w:rsidRDefault="0017281B">
      <w:pPr>
        <w:rPr>
          <w:rFonts w:hint="eastAsia"/>
        </w:rPr>
      </w:pPr>
    </w:p>
    <w:p w14:paraId="44000CB1" w14:textId="77777777" w:rsidR="0017281B" w:rsidRDefault="0017281B">
      <w:pPr>
        <w:rPr>
          <w:rFonts w:hint="eastAsia"/>
        </w:rPr>
      </w:pPr>
      <w:r>
        <w:rPr>
          <w:rFonts w:hint="eastAsia"/>
        </w:rPr>
        <w:t>在中国悠久的历史长河中，“柜”不仅是储存物品的容器，更是一种文化和技艺的象征。明清时期的红木家具以其精湛的雕刻技术和独特的设计风格闻名于世，其中各式各样的柜子更是集实用性与观赏性于一体。无论是官帽椅旁搭配的小柜，还是书房中用于存放书籍的大书柜，每一件作品都凝聚了匠人的心血与智慧。这些柜子不仅展现了木材本身的纹理之美，还通过浮雕、透雕等手法融入了丰富的文化元素，如龙凤呈祥、梅兰竹菊等图案，寓意吉祥如意。</w:t>
      </w:r>
    </w:p>
    <w:p w14:paraId="2FE4B581" w14:textId="77777777" w:rsidR="0017281B" w:rsidRDefault="0017281B">
      <w:pPr>
        <w:rPr>
          <w:rFonts w:hint="eastAsia"/>
        </w:rPr>
      </w:pPr>
    </w:p>
    <w:p w14:paraId="395E9AE7" w14:textId="77777777" w:rsidR="0017281B" w:rsidRDefault="0017281B">
      <w:pPr>
        <w:rPr>
          <w:rFonts w:hint="eastAsia"/>
        </w:rPr>
      </w:pPr>
    </w:p>
    <w:p w14:paraId="4FBA8CC5" w14:textId="77777777" w:rsidR="0017281B" w:rsidRDefault="0017281B">
      <w:pPr>
        <w:rPr>
          <w:rFonts w:hint="eastAsia"/>
        </w:rPr>
      </w:pPr>
      <w:r>
        <w:rPr>
          <w:rFonts w:hint="eastAsia"/>
        </w:rPr>
        <w:t>“的”字的演变与发展</w:t>
      </w:r>
    </w:p>
    <w:p w14:paraId="0A6ED675" w14:textId="77777777" w:rsidR="0017281B" w:rsidRDefault="0017281B">
      <w:pPr>
        <w:rPr>
          <w:rFonts w:hint="eastAsia"/>
        </w:rPr>
      </w:pPr>
    </w:p>
    <w:p w14:paraId="31D2A69B" w14:textId="77777777" w:rsidR="0017281B" w:rsidRDefault="0017281B">
      <w:pPr>
        <w:rPr>
          <w:rFonts w:hint="eastAsia"/>
        </w:rPr>
      </w:pPr>
      <w:r>
        <w:rPr>
          <w:rFonts w:hint="eastAsia"/>
        </w:rPr>
        <w:t>从古至今，“的”经历了漫长而复杂的演变过程。在上古汉语中，并没有专门用于标记定语的助词，人们通常依靠词序来区分主谓宾关系。到了中古时期，随着语言的发展，“底”逐渐演变为“的”，成为定语的重要标志。进入近现代后，“的”进一步简化，成为普通话中不可或缺的一部分。“的”已经成为书面语和口语中最常用的词汇之一，无论是在文学创作还是日常交流中，都能看到它的身影。</w:t>
      </w:r>
    </w:p>
    <w:p w14:paraId="4D045567" w14:textId="77777777" w:rsidR="0017281B" w:rsidRDefault="0017281B">
      <w:pPr>
        <w:rPr>
          <w:rFonts w:hint="eastAsia"/>
        </w:rPr>
      </w:pPr>
    </w:p>
    <w:p w14:paraId="3C91C0B4" w14:textId="77777777" w:rsidR="0017281B" w:rsidRDefault="0017281B">
      <w:pPr>
        <w:rPr>
          <w:rFonts w:hint="eastAsia"/>
        </w:rPr>
      </w:pPr>
    </w:p>
    <w:p w14:paraId="483AB0B2" w14:textId="77777777" w:rsidR="0017281B" w:rsidRDefault="0017281B">
      <w:pPr>
        <w:rPr>
          <w:rFonts w:hint="eastAsia"/>
        </w:rPr>
      </w:pPr>
      <w:r>
        <w:rPr>
          <w:rFonts w:hint="eastAsia"/>
        </w:rPr>
        <w:t>“柜”与“的”：两种文化的交汇点</w:t>
      </w:r>
    </w:p>
    <w:p w14:paraId="30BA40A8" w14:textId="77777777" w:rsidR="0017281B" w:rsidRDefault="0017281B">
      <w:pPr>
        <w:rPr>
          <w:rFonts w:hint="eastAsia"/>
        </w:rPr>
      </w:pPr>
    </w:p>
    <w:p w14:paraId="1F05BA34" w14:textId="77777777" w:rsidR="0017281B" w:rsidRDefault="0017281B">
      <w:pPr>
        <w:rPr>
          <w:rFonts w:hint="eastAsia"/>
        </w:rPr>
      </w:pPr>
      <w:r>
        <w:rPr>
          <w:rFonts w:hint="eastAsia"/>
        </w:rPr>
        <w:t>虽然“柜”和“的”看似毫无关联，但它们实际上代表了中国文化中两个重要的方面——物质文明与语言艺术。“柜”作为传统手工艺品的代表，体现了古代劳动人民对生活品质的追求；而“的”作为语言符号，则反映了汉语在表达逻辑性和精确性方面的卓越成就。两者共同构成了中华文化丰富多彩的画卷。当我们欣赏一件精美的柜子时，不妨思考一下那些用来描述它的优美文字，感受汉字的独特魅力；同样地，在品味一段优美的文字时，也可以想象那些隐藏在其背后的实物形象。</w:t>
      </w:r>
    </w:p>
    <w:p w14:paraId="5D24FD5D" w14:textId="77777777" w:rsidR="0017281B" w:rsidRDefault="0017281B">
      <w:pPr>
        <w:rPr>
          <w:rFonts w:hint="eastAsia"/>
        </w:rPr>
      </w:pPr>
    </w:p>
    <w:p w14:paraId="5288C03A" w14:textId="77777777" w:rsidR="0017281B" w:rsidRDefault="0017281B">
      <w:pPr>
        <w:rPr>
          <w:rFonts w:hint="eastAsia"/>
        </w:rPr>
      </w:pPr>
      <w:r>
        <w:rPr>
          <w:rFonts w:hint="eastAsia"/>
        </w:rPr>
        <w:t>本文是由每日作文网(2345lzwz.com)为大家创作</w:t>
      </w:r>
    </w:p>
    <w:p w14:paraId="4DC20A71" w14:textId="24079917" w:rsidR="00F364B9" w:rsidRDefault="00F364B9"/>
    <w:sectPr w:rsidR="00F36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B9"/>
    <w:rsid w:val="0017281B"/>
    <w:rsid w:val="00B33637"/>
    <w:rsid w:val="00F3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7796D-43C6-46B0-8811-54B06D2E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4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4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4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4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4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4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4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4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4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4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4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4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4B9"/>
    <w:rPr>
      <w:rFonts w:cstheme="majorBidi"/>
      <w:color w:val="2F5496" w:themeColor="accent1" w:themeShade="BF"/>
      <w:sz w:val="28"/>
      <w:szCs w:val="28"/>
    </w:rPr>
  </w:style>
  <w:style w:type="character" w:customStyle="1" w:styleId="50">
    <w:name w:val="标题 5 字符"/>
    <w:basedOn w:val="a0"/>
    <w:link w:val="5"/>
    <w:uiPriority w:val="9"/>
    <w:semiHidden/>
    <w:rsid w:val="00F364B9"/>
    <w:rPr>
      <w:rFonts w:cstheme="majorBidi"/>
      <w:color w:val="2F5496" w:themeColor="accent1" w:themeShade="BF"/>
      <w:sz w:val="24"/>
    </w:rPr>
  </w:style>
  <w:style w:type="character" w:customStyle="1" w:styleId="60">
    <w:name w:val="标题 6 字符"/>
    <w:basedOn w:val="a0"/>
    <w:link w:val="6"/>
    <w:uiPriority w:val="9"/>
    <w:semiHidden/>
    <w:rsid w:val="00F364B9"/>
    <w:rPr>
      <w:rFonts w:cstheme="majorBidi"/>
      <w:b/>
      <w:bCs/>
      <w:color w:val="2F5496" w:themeColor="accent1" w:themeShade="BF"/>
    </w:rPr>
  </w:style>
  <w:style w:type="character" w:customStyle="1" w:styleId="70">
    <w:name w:val="标题 7 字符"/>
    <w:basedOn w:val="a0"/>
    <w:link w:val="7"/>
    <w:uiPriority w:val="9"/>
    <w:semiHidden/>
    <w:rsid w:val="00F364B9"/>
    <w:rPr>
      <w:rFonts w:cstheme="majorBidi"/>
      <w:b/>
      <w:bCs/>
      <w:color w:val="595959" w:themeColor="text1" w:themeTint="A6"/>
    </w:rPr>
  </w:style>
  <w:style w:type="character" w:customStyle="1" w:styleId="80">
    <w:name w:val="标题 8 字符"/>
    <w:basedOn w:val="a0"/>
    <w:link w:val="8"/>
    <w:uiPriority w:val="9"/>
    <w:semiHidden/>
    <w:rsid w:val="00F364B9"/>
    <w:rPr>
      <w:rFonts w:cstheme="majorBidi"/>
      <w:color w:val="595959" w:themeColor="text1" w:themeTint="A6"/>
    </w:rPr>
  </w:style>
  <w:style w:type="character" w:customStyle="1" w:styleId="90">
    <w:name w:val="标题 9 字符"/>
    <w:basedOn w:val="a0"/>
    <w:link w:val="9"/>
    <w:uiPriority w:val="9"/>
    <w:semiHidden/>
    <w:rsid w:val="00F364B9"/>
    <w:rPr>
      <w:rFonts w:eastAsiaTheme="majorEastAsia" w:cstheme="majorBidi"/>
      <w:color w:val="595959" w:themeColor="text1" w:themeTint="A6"/>
    </w:rPr>
  </w:style>
  <w:style w:type="paragraph" w:styleId="a3">
    <w:name w:val="Title"/>
    <w:basedOn w:val="a"/>
    <w:next w:val="a"/>
    <w:link w:val="a4"/>
    <w:uiPriority w:val="10"/>
    <w:qFormat/>
    <w:rsid w:val="00F364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4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4B9"/>
    <w:pPr>
      <w:spacing w:before="160"/>
      <w:jc w:val="center"/>
    </w:pPr>
    <w:rPr>
      <w:i/>
      <w:iCs/>
      <w:color w:val="404040" w:themeColor="text1" w:themeTint="BF"/>
    </w:rPr>
  </w:style>
  <w:style w:type="character" w:customStyle="1" w:styleId="a8">
    <w:name w:val="引用 字符"/>
    <w:basedOn w:val="a0"/>
    <w:link w:val="a7"/>
    <w:uiPriority w:val="29"/>
    <w:rsid w:val="00F364B9"/>
    <w:rPr>
      <w:i/>
      <w:iCs/>
      <w:color w:val="404040" w:themeColor="text1" w:themeTint="BF"/>
    </w:rPr>
  </w:style>
  <w:style w:type="paragraph" w:styleId="a9">
    <w:name w:val="List Paragraph"/>
    <w:basedOn w:val="a"/>
    <w:uiPriority w:val="34"/>
    <w:qFormat/>
    <w:rsid w:val="00F364B9"/>
    <w:pPr>
      <w:ind w:left="720"/>
      <w:contextualSpacing/>
    </w:pPr>
  </w:style>
  <w:style w:type="character" w:styleId="aa">
    <w:name w:val="Intense Emphasis"/>
    <w:basedOn w:val="a0"/>
    <w:uiPriority w:val="21"/>
    <w:qFormat/>
    <w:rsid w:val="00F364B9"/>
    <w:rPr>
      <w:i/>
      <w:iCs/>
      <w:color w:val="2F5496" w:themeColor="accent1" w:themeShade="BF"/>
    </w:rPr>
  </w:style>
  <w:style w:type="paragraph" w:styleId="ab">
    <w:name w:val="Intense Quote"/>
    <w:basedOn w:val="a"/>
    <w:next w:val="a"/>
    <w:link w:val="ac"/>
    <w:uiPriority w:val="30"/>
    <w:qFormat/>
    <w:rsid w:val="00F36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4B9"/>
    <w:rPr>
      <w:i/>
      <w:iCs/>
      <w:color w:val="2F5496" w:themeColor="accent1" w:themeShade="BF"/>
    </w:rPr>
  </w:style>
  <w:style w:type="character" w:styleId="ad">
    <w:name w:val="Intense Reference"/>
    <w:basedOn w:val="a0"/>
    <w:uiPriority w:val="32"/>
    <w:qFormat/>
    <w:rsid w:val="00F36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