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D371" w14:textId="77777777" w:rsidR="005E0869" w:rsidRDefault="005E0869">
      <w:pPr>
        <w:rPr>
          <w:rFonts w:hint="eastAsia"/>
        </w:rPr>
      </w:pPr>
      <w:r>
        <w:rPr>
          <w:rFonts w:hint="eastAsia"/>
        </w:rPr>
        <w:t>枸橼酸莫沙必利片的拼音</w:t>
      </w:r>
    </w:p>
    <w:p w14:paraId="0B97B706" w14:textId="77777777" w:rsidR="005E0869" w:rsidRDefault="005E0869">
      <w:pPr>
        <w:rPr>
          <w:rFonts w:hint="eastAsia"/>
        </w:rPr>
      </w:pPr>
      <w:r>
        <w:rPr>
          <w:rFonts w:hint="eastAsia"/>
        </w:rPr>
        <w:t>枸橼酸莫沙必利片在汉语中的拼音是“Jǔ Yuán Suān Mò Shā Bì Lì Piàn”。这个药物名称包含了活性成分的名称以及其化学结构中的一部分，即枸橼酸盐形式。枸橼酸莫沙必利是一种促胃肠动力药，用于治疗胃食管反流病、功能性消化不良等疾病。</w:t>
      </w:r>
    </w:p>
    <w:p w14:paraId="18FAC339" w14:textId="77777777" w:rsidR="005E0869" w:rsidRDefault="005E0869">
      <w:pPr>
        <w:rPr>
          <w:rFonts w:hint="eastAsia"/>
        </w:rPr>
      </w:pPr>
    </w:p>
    <w:p w14:paraId="5740A212" w14:textId="77777777" w:rsidR="005E0869" w:rsidRDefault="005E0869">
      <w:pPr>
        <w:rPr>
          <w:rFonts w:hint="eastAsia"/>
        </w:rPr>
      </w:pPr>
    </w:p>
    <w:p w14:paraId="55E268E9" w14:textId="77777777" w:rsidR="005E0869" w:rsidRDefault="005E0869">
      <w:pPr>
        <w:rPr>
          <w:rFonts w:hint="eastAsia"/>
        </w:rPr>
      </w:pPr>
      <w:r>
        <w:rPr>
          <w:rFonts w:hint="eastAsia"/>
        </w:rPr>
        <w:t>药物作用机制</w:t>
      </w:r>
    </w:p>
    <w:p w14:paraId="27EEEAE4" w14:textId="77777777" w:rsidR="005E0869" w:rsidRDefault="005E0869">
      <w:pPr>
        <w:rPr>
          <w:rFonts w:hint="eastAsia"/>
        </w:rPr>
      </w:pPr>
      <w:r>
        <w:rPr>
          <w:rFonts w:hint="eastAsia"/>
        </w:rPr>
        <w:t>枸橼酸莫沙必利通过选择性地激动肠道神经元上的5-羟色胺4（5-HT4）受体来发挥作用。这种作用可以增加乙酰胆碱的释放，从而增强上消化道（包括食道、胃和小肠）的运动功能。由于它不作用于5-HT3受体，所以相较于其他类似药物，枸橼酸莫沙必利导致的副作用如腹泻、腹部不适等相对较少。</w:t>
      </w:r>
    </w:p>
    <w:p w14:paraId="4716D7B8" w14:textId="77777777" w:rsidR="005E0869" w:rsidRDefault="005E0869">
      <w:pPr>
        <w:rPr>
          <w:rFonts w:hint="eastAsia"/>
        </w:rPr>
      </w:pPr>
    </w:p>
    <w:p w14:paraId="0EBBFF6E" w14:textId="77777777" w:rsidR="005E0869" w:rsidRDefault="005E0869">
      <w:pPr>
        <w:rPr>
          <w:rFonts w:hint="eastAsia"/>
        </w:rPr>
      </w:pPr>
    </w:p>
    <w:p w14:paraId="6B195B9F" w14:textId="77777777" w:rsidR="005E0869" w:rsidRDefault="005E0869">
      <w:pPr>
        <w:rPr>
          <w:rFonts w:hint="eastAsia"/>
        </w:rPr>
      </w:pPr>
      <w:r>
        <w:rPr>
          <w:rFonts w:hint="eastAsia"/>
        </w:rPr>
        <w:t>临床应用与适应症</w:t>
      </w:r>
    </w:p>
    <w:p w14:paraId="1E1987A9" w14:textId="77777777" w:rsidR="005E0869" w:rsidRDefault="005E0869">
      <w:pPr>
        <w:rPr>
          <w:rFonts w:hint="eastAsia"/>
        </w:rPr>
      </w:pPr>
      <w:r>
        <w:rPr>
          <w:rFonts w:hint="eastAsia"/>
        </w:rPr>
        <w:t>临床上，枸橼酸莫沙必利片主要用于缓解因胃排空延迟所引起的一系列症状，比如餐后饱胀感、早饱、食欲不振等，并有助于改善胃食管反流病患者的烧心症状。对于那些患有糖尿病胃轻瘫、慢性便秘或其他需要促进胃肠道蠕动的疾病的患者来说，该药物也能提供一定的帮助。</w:t>
      </w:r>
    </w:p>
    <w:p w14:paraId="54B75A38" w14:textId="77777777" w:rsidR="005E0869" w:rsidRDefault="005E0869">
      <w:pPr>
        <w:rPr>
          <w:rFonts w:hint="eastAsia"/>
        </w:rPr>
      </w:pPr>
    </w:p>
    <w:p w14:paraId="23A5C75F" w14:textId="77777777" w:rsidR="005E0869" w:rsidRDefault="005E0869">
      <w:pPr>
        <w:rPr>
          <w:rFonts w:hint="eastAsia"/>
        </w:rPr>
      </w:pPr>
    </w:p>
    <w:p w14:paraId="52F62F1E" w14:textId="77777777" w:rsidR="005E0869" w:rsidRDefault="005E0869">
      <w:pPr>
        <w:rPr>
          <w:rFonts w:hint="eastAsia"/>
        </w:rPr>
      </w:pPr>
      <w:r>
        <w:rPr>
          <w:rFonts w:hint="eastAsia"/>
        </w:rPr>
        <w:t>使用注意事项</w:t>
      </w:r>
    </w:p>
    <w:p w14:paraId="50149979" w14:textId="77777777" w:rsidR="005E0869" w:rsidRDefault="005E0869">
      <w:pPr>
        <w:rPr>
          <w:rFonts w:hint="eastAsia"/>
        </w:rPr>
      </w:pPr>
      <w:r>
        <w:rPr>
          <w:rFonts w:hint="eastAsia"/>
        </w:rPr>
        <w:t>尽管枸橼酸莫沙必利片通常被认为是安全有效的，但在使用时仍需遵循医生的建议。特别是孕妇、哺乳期妇女及儿童使用本品应谨慎。有心脏病史的患者也应当在医生指导下服用，因为极少数情况下，此类药物可能会引发心脏方面的问题。服药期间，如果出现任何异常反应或症状加重的情况，应及时就医咨询。</w:t>
      </w:r>
    </w:p>
    <w:p w14:paraId="4C11A54C" w14:textId="77777777" w:rsidR="005E0869" w:rsidRDefault="005E0869">
      <w:pPr>
        <w:rPr>
          <w:rFonts w:hint="eastAsia"/>
        </w:rPr>
      </w:pPr>
    </w:p>
    <w:p w14:paraId="6766864B" w14:textId="77777777" w:rsidR="005E0869" w:rsidRDefault="005E0869">
      <w:pPr>
        <w:rPr>
          <w:rFonts w:hint="eastAsia"/>
        </w:rPr>
      </w:pPr>
    </w:p>
    <w:p w14:paraId="62AD1762" w14:textId="77777777" w:rsidR="005E0869" w:rsidRDefault="005E0869">
      <w:pPr>
        <w:rPr>
          <w:rFonts w:hint="eastAsia"/>
        </w:rPr>
      </w:pPr>
      <w:r>
        <w:rPr>
          <w:rFonts w:hint="eastAsia"/>
        </w:rPr>
        <w:t>最后的总结</w:t>
      </w:r>
    </w:p>
    <w:p w14:paraId="7B16A986" w14:textId="77777777" w:rsidR="005E0869" w:rsidRDefault="005E0869">
      <w:pPr>
        <w:rPr>
          <w:rFonts w:hint="eastAsia"/>
        </w:rPr>
      </w:pPr>
      <w:r>
        <w:rPr>
          <w:rFonts w:hint="eastAsia"/>
        </w:rPr>
        <w:t>枸橼酸莫沙必利片作为一种常用的促胃肠动力药物，在改善消化系统相关疾病症状方面发挥着重要作用。了解其正确的拼音读法不仅有助于医疗人员准确无误地传达药品信息，也有助于患者更好地认识自己正在使用的药物。正确使用枸橼酸莫沙必利片，按照医嘱进行治疗，可以帮助许多患者有效缓解症状，提高生活质量。</w:t>
      </w:r>
    </w:p>
    <w:p w14:paraId="565B9D9B" w14:textId="77777777" w:rsidR="005E0869" w:rsidRDefault="005E0869">
      <w:pPr>
        <w:rPr>
          <w:rFonts w:hint="eastAsia"/>
        </w:rPr>
      </w:pPr>
    </w:p>
    <w:p w14:paraId="66E02242" w14:textId="77777777" w:rsidR="005E0869" w:rsidRDefault="005E0869">
      <w:pPr>
        <w:rPr>
          <w:rFonts w:hint="eastAsia"/>
        </w:rPr>
      </w:pPr>
      <w:r>
        <w:rPr>
          <w:rFonts w:hint="eastAsia"/>
        </w:rPr>
        <w:t>本文是由每日作文网(2345lzwz.com)为大家创作</w:t>
      </w:r>
    </w:p>
    <w:p w14:paraId="63BC42E5" w14:textId="13BA2312" w:rsidR="006E37E4" w:rsidRDefault="006E37E4"/>
    <w:sectPr w:rsidR="006E37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E4"/>
    <w:rsid w:val="005E0869"/>
    <w:rsid w:val="006E37E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B69EB-4DBD-48D8-837C-85DEE934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7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7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7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7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7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7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7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7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7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7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7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7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7E4"/>
    <w:rPr>
      <w:rFonts w:cstheme="majorBidi"/>
      <w:color w:val="2F5496" w:themeColor="accent1" w:themeShade="BF"/>
      <w:sz w:val="28"/>
      <w:szCs w:val="28"/>
    </w:rPr>
  </w:style>
  <w:style w:type="character" w:customStyle="1" w:styleId="50">
    <w:name w:val="标题 5 字符"/>
    <w:basedOn w:val="a0"/>
    <w:link w:val="5"/>
    <w:uiPriority w:val="9"/>
    <w:semiHidden/>
    <w:rsid w:val="006E37E4"/>
    <w:rPr>
      <w:rFonts w:cstheme="majorBidi"/>
      <w:color w:val="2F5496" w:themeColor="accent1" w:themeShade="BF"/>
      <w:sz w:val="24"/>
    </w:rPr>
  </w:style>
  <w:style w:type="character" w:customStyle="1" w:styleId="60">
    <w:name w:val="标题 6 字符"/>
    <w:basedOn w:val="a0"/>
    <w:link w:val="6"/>
    <w:uiPriority w:val="9"/>
    <w:semiHidden/>
    <w:rsid w:val="006E37E4"/>
    <w:rPr>
      <w:rFonts w:cstheme="majorBidi"/>
      <w:b/>
      <w:bCs/>
      <w:color w:val="2F5496" w:themeColor="accent1" w:themeShade="BF"/>
    </w:rPr>
  </w:style>
  <w:style w:type="character" w:customStyle="1" w:styleId="70">
    <w:name w:val="标题 7 字符"/>
    <w:basedOn w:val="a0"/>
    <w:link w:val="7"/>
    <w:uiPriority w:val="9"/>
    <w:semiHidden/>
    <w:rsid w:val="006E37E4"/>
    <w:rPr>
      <w:rFonts w:cstheme="majorBidi"/>
      <w:b/>
      <w:bCs/>
      <w:color w:val="595959" w:themeColor="text1" w:themeTint="A6"/>
    </w:rPr>
  </w:style>
  <w:style w:type="character" w:customStyle="1" w:styleId="80">
    <w:name w:val="标题 8 字符"/>
    <w:basedOn w:val="a0"/>
    <w:link w:val="8"/>
    <w:uiPriority w:val="9"/>
    <w:semiHidden/>
    <w:rsid w:val="006E37E4"/>
    <w:rPr>
      <w:rFonts w:cstheme="majorBidi"/>
      <w:color w:val="595959" w:themeColor="text1" w:themeTint="A6"/>
    </w:rPr>
  </w:style>
  <w:style w:type="character" w:customStyle="1" w:styleId="90">
    <w:name w:val="标题 9 字符"/>
    <w:basedOn w:val="a0"/>
    <w:link w:val="9"/>
    <w:uiPriority w:val="9"/>
    <w:semiHidden/>
    <w:rsid w:val="006E37E4"/>
    <w:rPr>
      <w:rFonts w:eastAsiaTheme="majorEastAsia" w:cstheme="majorBidi"/>
      <w:color w:val="595959" w:themeColor="text1" w:themeTint="A6"/>
    </w:rPr>
  </w:style>
  <w:style w:type="paragraph" w:styleId="a3">
    <w:name w:val="Title"/>
    <w:basedOn w:val="a"/>
    <w:next w:val="a"/>
    <w:link w:val="a4"/>
    <w:uiPriority w:val="10"/>
    <w:qFormat/>
    <w:rsid w:val="006E37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7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7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7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7E4"/>
    <w:pPr>
      <w:spacing w:before="160"/>
      <w:jc w:val="center"/>
    </w:pPr>
    <w:rPr>
      <w:i/>
      <w:iCs/>
      <w:color w:val="404040" w:themeColor="text1" w:themeTint="BF"/>
    </w:rPr>
  </w:style>
  <w:style w:type="character" w:customStyle="1" w:styleId="a8">
    <w:name w:val="引用 字符"/>
    <w:basedOn w:val="a0"/>
    <w:link w:val="a7"/>
    <w:uiPriority w:val="29"/>
    <w:rsid w:val="006E37E4"/>
    <w:rPr>
      <w:i/>
      <w:iCs/>
      <w:color w:val="404040" w:themeColor="text1" w:themeTint="BF"/>
    </w:rPr>
  </w:style>
  <w:style w:type="paragraph" w:styleId="a9">
    <w:name w:val="List Paragraph"/>
    <w:basedOn w:val="a"/>
    <w:uiPriority w:val="34"/>
    <w:qFormat/>
    <w:rsid w:val="006E37E4"/>
    <w:pPr>
      <w:ind w:left="720"/>
      <w:contextualSpacing/>
    </w:pPr>
  </w:style>
  <w:style w:type="character" w:styleId="aa">
    <w:name w:val="Intense Emphasis"/>
    <w:basedOn w:val="a0"/>
    <w:uiPriority w:val="21"/>
    <w:qFormat/>
    <w:rsid w:val="006E37E4"/>
    <w:rPr>
      <w:i/>
      <w:iCs/>
      <w:color w:val="2F5496" w:themeColor="accent1" w:themeShade="BF"/>
    </w:rPr>
  </w:style>
  <w:style w:type="paragraph" w:styleId="ab">
    <w:name w:val="Intense Quote"/>
    <w:basedOn w:val="a"/>
    <w:next w:val="a"/>
    <w:link w:val="ac"/>
    <w:uiPriority w:val="30"/>
    <w:qFormat/>
    <w:rsid w:val="006E3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7E4"/>
    <w:rPr>
      <w:i/>
      <w:iCs/>
      <w:color w:val="2F5496" w:themeColor="accent1" w:themeShade="BF"/>
    </w:rPr>
  </w:style>
  <w:style w:type="character" w:styleId="ad">
    <w:name w:val="Intense Reference"/>
    <w:basedOn w:val="a0"/>
    <w:uiPriority w:val="32"/>
    <w:qFormat/>
    <w:rsid w:val="006E37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