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63A2" w14:textId="77777777" w:rsidR="00722474" w:rsidRDefault="00722474">
      <w:pPr>
        <w:rPr>
          <w:rFonts w:hint="eastAsia"/>
        </w:rPr>
      </w:pPr>
    </w:p>
    <w:p w14:paraId="61E40091" w14:textId="77777777" w:rsidR="00722474" w:rsidRDefault="00722474">
      <w:pPr>
        <w:rPr>
          <w:rFonts w:hint="eastAsia"/>
        </w:rPr>
      </w:pPr>
      <w:r>
        <w:rPr>
          <w:rFonts w:hint="eastAsia"/>
        </w:rPr>
        <w:t>揪起的拼音</w:t>
      </w:r>
    </w:p>
    <w:p w14:paraId="4B360066" w14:textId="77777777" w:rsidR="00722474" w:rsidRDefault="00722474">
      <w:pPr>
        <w:rPr>
          <w:rFonts w:hint="eastAsia"/>
        </w:rPr>
      </w:pPr>
      <w:r>
        <w:rPr>
          <w:rFonts w:hint="eastAsia"/>
        </w:rPr>
        <w:t>“揪起”的拼音是“jiū qǐ”，其中“揪”字的拼音为“jiū”，声调为第一声，属于汉语拼音中的阴平声。“起”字的拼音为“qǐ”，声调为第三声，表示的是上扬后降的声调。这两个汉字组合起来，“jiū qǐ”描绘了一种用手紧紧抓住某物并提起的动作。</w:t>
      </w:r>
    </w:p>
    <w:p w14:paraId="0B302703" w14:textId="77777777" w:rsidR="00722474" w:rsidRDefault="00722474">
      <w:pPr>
        <w:rPr>
          <w:rFonts w:hint="eastAsia"/>
        </w:rPr>
      </w:pPr>
    </w:p>
    <w:p w14:paraId="4F27505E" w14:textId="77777777" w:rsidR="00722474" w:rsidRDefault="00722474">
      <w:pPr>
        <w:rPr>
          <w:rFonts w:hint="eastAsia"/>
        </w:rPr>
      </w:pPr>
    </w:p>
    <w:p w14:paraId="50045757" w14:textId="77777777" w:rsidR="00722474" w:rsidRDefault="00722474">
      <w:pPr>
        <w:rPr>
          <w:rFonts w:hint="eastAsia"/>
        </w:rPr>
      </w:pPr>
      <w:r>
        <w:rPr>
          <w:rFonts w:hint="eastAsia"/>
        </w:rPr>
        <w:t>揪字的含义与使用</w:t>
      </w:r>
    </w:p>
    <w:p w14:paraId="475533EA" w14:textId="77777777" w:rsidR="00722474" w:rsidRDefault="00722474">
      <w:pPr>
        <w:rPr>
          <w:rFonts w:hint="eastAsia"/>
        </w:rPr>
      </w:pPr>
      <w:r>
        <w:rPr>
          <w:rFonts w:hint="eastAsia"/>
        </w:rPr>
        <w:t>在汉语中，“揪”字不仅仅用来描述一种物理动作，它还常常用于比喻性的表达，例如“揪出问题所在”，这里指的是发现或识别某个问题的核心或根本原因。这种用法使得“揪”字具有了更广泛的语义空间，不仅限于具体的抓取行为，还可以引申为抽象的概念上的探索和发现。</w:t>
      </w:r>
    </w:p>
    <w:p w14:paraId="0B56A09B" w14:textId="77777777" w:rsidR="00722474" w:rsidRDefault="00722474">
      <w:pPr>
        <w:rPr>
          <w:rFonts w:hint="eastAsia"/>
        </w:rPr>
      </w:pPr>
    </w:p>
    <w:p w14:paraId="08727F38" w14:textId="77777777" w:rsidR="00722474" w:rsidRDefault="00722474">
      <w:pPr>
        <w:rPr>
          <w:rFonts w:hint="eastAsia"/>
        </w:rPr>
      </w:pPr>
    </w:p>
    <w:p w14:paraId="7F8EE8F2" w14:textId="77777777" w:rsidR="00722474" w:rsidRDefault="00722474">
      <w:pPr>
        <w:rPr>
          <w:rFonts w:hint="eastAsia"/>
        </w:rPr>
      </w:pPr>
      <w:r>
        <w:rPr>
          <w:rFonts w:hint="eastAsia"/>
        </w:rPr>
        <w:t>起字的文化背景</w:t>
      </w:r>
    </w:p>
    <w:p w14:paraId="0DAD7F83" w14:textId="77777777" w:rsidR="00722474" w:rsidRDefault="00722474">
      <w:pPr>
        <w:rPr>
          <w:rFonts w:hint="eastAsia"/>
        </w:rPr>
      </w:pPr>
      <w:r>
        <w:rPr>
          <w:rFonts w:hint="eastAsia"/>
        </w:rPr>
        <w:t>而“起”字在中国文化中也有着深远的意义，它不仅是简单的动作表述，还象征着开始、发动或提升的状态。例如，在中国传统的建筑风水学中，“起”可以指代建筑物的高度或是位置的选择，意味着运势的上升或事业的起步。因此，“揪起”这一动词短语不仅仅是对一个具体动作的描述，也蕴含了积极向上、努力进取的文化寓意。</w:t>
      </w:r>
    </w:p>
    <w:p w14:paraId="58340CAA" w14:textId="77777777" w:rsidR="00722474" w:rsidRDefault="00722474">
      <w:pPr>
        <w:rPr>
          <w:rFonts w:hint="eastAsia"/>
        </w:rPr>
      </w:pPr>
    </w:p>
    <w:p w14:paraId="4C2F1A54" w14:textId="77777777" w:rsidR="00722474" w:rsidRDefault="00722474">
      <w:pPr>
        <w:rPr>
          <w:rFonts w:hint="eastAsia"/>
        </w:rPr>
      </w:pPr>
    </w:p>
    <w:p w14:paraId="37CF271A" w14:textId="77777777" w:rsidR="00722474" w:rsidRDefault="00722474">
      <w:pPr>
        <w:rPr>
          <w:rFonts w:hint="eastAsia"/>
        </w:rPr>
      </w:pPr>
      <w:r>
        <w:rPr>
          <w:rFonts w:hint="eastAsia"/>
        </w:rPr>
        <w:t>揪起的应用场景</w:t>
      </w:r>
    </w:p>
    <w:p w14:paraId="0EF25AC4" w14:textId="77777777" w:rsidR="00722474" w:rsidRDefault="00722474">
      <w:pPr>
        <w:rPr>
          <w:rFonts w:hint="eastAsia"/>
        </w:rPr>
      </w:pPr>
      <w:r>
        <w:rPr>
          <w:rFonts w:hint="eastAsia"/>
        </w:rPr>
        <w:t>在日常生活当中，“揪起”这个词语可以应用于多种情境之中。比如在整理衣物时，我们可能会说“请把这件衣服揪起来挂好”，这体现了其在实际生活中的应用；而在文学作品中，作家们也可能利用“揪起”来增强文本的表现力，如“他揪起了心中的勇气，决定面对未知的挑战”。这些都展示了“揪起”一词丰富的表达力和灵活性。</w:t>
      </w:r>
    </w:p>
    <w:p w14:paraId="068B5C40" w14:textId="77777777" w:rsidR="00722474" w:rsidRDefault="00722474">
      <w:pPr>
        <w:rPr>
          <w:rFonts w:hint="eastAsia"/>
        </w:rPr>
      </w:pPr>
    </w:p>
    <w:p w14:paraId="6A52F4B8" w14:textId="77777777" w:rsidR="00722474" w:rsidRDefault="00722474">
      <w:pPr>
        <w:rPr>
          <w:rFonts w:hint="eastAsia"/>
        </w:rPr>
      </w:pPr>
    </w:p>
    <w:p w14:paraId="405B91BE" w14:textId="77777777" w:rsidR="00722474" w:rsidRDefault="00722474">
      <w:pPr>
        <w:rPr>
          <w:rFonts w:hint="eastAsia"/>
        </w:rPr>
      </w:pPr>
      <w:r>
        <w:rPr>
          <w:rFonts w:hint="eastAsia"/>
        </w:rPr>
        <w:t>最后的总结</w:t>
      </w:r>
    </w:p>
    <w:p w14:paraId="6B855C02" w14:textId="77777777" w:rsidR="00722474" w:rsidRDefault="00722474">
      <w:pPr>
        <w:rPr>
          <w:rFonts w:hint="eastAsia"/>
        </w:rPr>
      </w:pPr>
      <w:r>
        <w:rPr>
          <w:rFonts w:hint="eastAsia"/>
        </w:rPr>
        <w:t>“揪起”的拼音虽简单，但其所承载的文化意义和语言功能却十分丰富。从具体的身体动作到抽象的情感表达，再到文化象征，“揪起”一词通过其独特的构造和发音，连接了人们日常生活的方方面面，并以多样的形式融入到了汉语的交流之中。了解并掌握这类词汇的深层含义，有助于更好地理解和欣赏汉语的独特魅力。</w:t>
      </w:r>
    </w:p>
    <w:p w14:paraId="6A19F4CC" w14:textId="77777777" w:rsidR="00722474" w:rsidRDefault="00722474">
      <w:pPr>
        <w:rPr>
          <w:rFonts w:hint="eastAsia"/>
        </w:rPr>
      </w:pPr>
    </w:p>
    <w:p w14:paraId="70C21EE9" w14:textId="77777777" w:rsidR="00722474" w:rsidRDefault="00722474">
      <w:pPr>
        <w:rPr>
          <w:rFonts w:hint="eastAsia"/>
        </w:rPr>
      </w:pPr>
    </w:p>
    <w:p w14:paraId="50F8481A" w14:textId="77777777" w:rsidR="00722474" w:rsidRDefault="007224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10B11" w14:textId="6228C41C" w:rsidR="006E1146" w:rsidRDefault="006E1146"/>
    <w:sectPr w:rsidR="006E1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46"/>
    <w:rsid w:val="006E1146"/>
    <w:rsid w:val="0072247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EEE6B-6E83-48AA-9607-CB9824DE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