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8ECF" w14:textId="77777777" w:rsidR="00D16479" w:rsidRDefault="00D16479">
      <w:pPr>
        <w:rPr>
          <w:rFonts w:hint="eastAsia"/>
        </w:rPr>
      </w:pPr>
    </w:p>
    <w:p w14:paraId="6F58413B" w14:textId="77777777" w:rsidR="00D16479" w:rsidRDefault="00D16479">
      <w:pPr>
        <w:rPr>
          <w:rFonts w:hint="eastAsia"/>
        </w:rPr>
      </w:pPr>
      <w:r>
        <w:rPr>
          <w:rFonts w:hint="eastAsia"/>
        </w:rPr>
        <w:t>拱桥的拼音怎么写</w:t>
      </w:r>
    </w:p>
    <w:p w14:paraId="422CAFA3" w14:textId="77777777" w:rsidR="00D16479" w:rsidRDefault="00D16479">
      <w:pPr>
        <w:rPr>
          <w:rFonts w:hint="eastAsia"/>
        </w:rPr>
      </w:pPr>
      <w:r>
        <w:rPr>
          <w:rFonts w:hint="eastAsia"/>
        </w:rPr>
        <w:t>拱桥，在汉语中的拼音是“gǒng qiáo”。其中，“gǒng”指的是拱形结构，即利用材料的抗压性能来承担荷载的一种弯曲结构形式；而“qiáo”则是指桥梁，一种跨越障碍（如河流、山谷等）以供行人或车辆通行的人工建筑。了解拱桥的拼音不仅有助于正确发音，还能加深对这种传统建筑结构的理解。</w:t>
      </w:r>
    </w:p>
    <w:p w14:paraId="01AE90CF" w14:textId="77777777" w:rsidR="00D16479" w:rsidRDefault="00D16479">
      <w:pPr>
        <w:rPr>
          <w:rFonts w:hint="eastAsia"/>
        </w:rPr>
      </w:pPr>
    </w:p>
    <w:p w14:paraId="17A3DE73" w14:textId="77777777" w:rsidR="00D16479" w:rsidRDefault="00D16479">
      <w:pPr>
        <w:rPr>
          <w:rFonts w:hint="eastAsia"/>
        </w:rPr>
      </w:pPr>
    </w:p>
    <w:p w14:paraId="15A611C4" w14:textId="77777777" w:rsidR="00D16479" w:rsidRDefault="00D16479">
      <w:pPr>
        <w:rPr>
          <w:rFonts w:hint="eastAsia"/>
        </w:rPr>
      </w:pPr>
      <w:r>
        <w:rPr>
          <w:rFonts w:hint="eastAsia"/>
        </w:rPr>
        <w:t>拱桥的历史与文化价值</w:t>
      </w:r>
    </w:p>
    <w:p w14:paraId="29AADAD9" w14:textId="77777777" w:rsidR="00D16479" w:rsidRDefault="00D16479">
      <w:pPr>
        <w:rPr>
          <w:rFonts w:hint="eastAsia"/>
        </w:rPr>
      </w:pPr>
      <w:r>
        <w:rPr>
          <w:rFonts w:hint="eastAsia"/>
        </w:rPr>
        <w:t>在中国古代，拱桥不仅是重要的交通设施，也是文化和艺术的重要载体。它们以其独特的建筑风格和精湛的工艺技术，展现了中国古代劳动人民的智慧和创造力。例如，赵州桥作为中国现存最古老的石拱桥之一，建于隋代，历经千年风雨依旧屹立不倒，它是中国古代桥梁建筑艺术的杰出代表，也证明了“gǒng qiáo”在工程技术上的成就。</w:t>
      </w:r>
    </w:p>
    <w:p w14:paraId="35FD900C" w14:textId="77777777" w:rsidR="00D16479" w:rsidRDefault="00D16479">
      <w:pPr>
        <w:rPr>
          <w:rFonts w:hint="eastAsia"/>
        </w:rPr>
      </w:pPr>
    </w:p>
    <w:p w14:paraId="20CD5298" w14:textId="77777777" w:rsidR="00D16479" w:rsidRDefault="00D16479">
      <w:pPr>
        <w:rPr>
          <w:rFonts w:hint="eastAsia"/>
        </w:rPr>
      </w:pPr>
    </w:p>
    <w:p w14:paraId="413C42F2" w14:textId="77777777" w:rsidR="00D16479" w:rsidRDefault="00D16479">
      <w:pPr>
        <w:rPr>
          <w:rFonts w:hint="eastAsia"/>
        </w:rPr>
      </w:pPr>
      <w:r>
        <w:rPr>
          <w:rFonts w:hint="eastAsia"/>
        </w:rPr>
        <w:t>拱桥的设计与构造</w:t>
      </w:r>
    </w:p>
    <w:p w14:paraId="3A89CB14" w14:textId="77777777" w:rsidR="00D16479" w:rsidRDefault="00D16479">
      <w:pPr>
        <w:rPr>
          <w:rFonts w:hint="eastAsia"/>
        </w:rPr>
      </w:pPr>
      <w:r>
        <w:rPr>
          <w:rFonts w:hint="eastAsia"/>
        </w:rPr>
        <w:t>拱桥的设计原理基于拱形结构的力学特性，通过将垂直向下的压力转化为向外的推力，使整个结构更加稳固。因此，“gǒng qiáo”的设计不仅要考虑美学因素，还要确保其能够承受各种负载条件。现代拱桥在材料和技术上有了更多的选择，比如使用钢筋混凝土和钢材，使得拱桥的跨度更大，承载能力更强。</w:t>
      </w:r>
    </w:p>
    <w:p w14:paraId="6DCDAFDC" w14:textId="77777777" w:rsidR="00D16479" w:rsidRDefault="00D16479">
      <w:pPr>
        <w:rPr>
          <w:rFonts w:hint="eastAsia"/>
        </w:rPr>
      </w:pPr>
    </w:p>
    <w:p w14:paraId="6EB662D6" w14:textId="77777777" w:rsidR="00D16479" w:rsidRDefault="00D16479">
      <w:pPr>
        <w:rPr>
          <w:rFonts w:hint="eastAsia"/>
        </w:rPr>
      </w:pPr>
    </w:p>
    <w:p w14:paraId="59FFB2FA" w14:textId="77777777" w:rsidR="00D16479" w:rsidRDefault="00D16479">
      <w:pPr>
        <w:rPr>
          <w:rFonts w:hint="eastAsia"/>
        </w:rPr>
      </w:pPr>
      <w:r>
        <w:rPr>
          <w:rFonts w:hint="eastAsia"/>
        </w:rPr>
        <w:t>拱桥的应用与发展</w:t>
      </w:r>
    </w:p>
    <w:p w14:paraId="4EC3598E" w14:textId="77777777" w:rsidR="00D16479" w:rsidRDefault="00D16479">
      <w:pPr>
        <w:rPr>
          <w:rFonts w:hint="eastAsia"/>
        </w:rPr>
      </w:pPr>
      <w:r>
        <w:rPr>
          <w:rFonts w:hint="eastAsia"/>
        </w:rPr>
        <w:t>随着科技的进步和社会的发展，“gǒng qiáo”的应用范围也在不断扩大。从传统的石拱桥到现代的钢筋混凝土拱桥，再到钢拱桥，拱桥的形式和功能日益多样化。拱桥被广泛应用于城市道路、高速公路以及铁路等各种场合，成为连接各地的重要纽带。同时，为了适应不同的地理环境和气候条件，拱桥的设计也在不断创新中。</w:t>
      </w:r>
    </w:p>
    <w:p w14:paraId="7DB00E94" w14:textId="77777777" w:rsidR="00D16479" w:rsidRDefault="00D16479">
      <w:pPr>
        <w:rPr>
          <w:rFonts w:hint="eastAsia"/>
        </w:rPr>
      </w:pPr>
    </w:p>
    <w:p w14:paraId="49A02534" w14:textId="77777777" w:rsidR="00D16479" w:rsidRDefault="00D16479">
      <w:pPr>
        <w:rPr>
          <w:rFonts w:hint="eastAsia"/>
        </w:rPr>
      </w:pPr>
    </w:p>
    <w:p w14:paraId="297E3C8B" w14:textId="77777777" w:rsidR="00D16479" w:rsidRDefault="00D16479">
      <w:pPr>
        <w:rPr>
          <w:rFonts w:hint="eastAsia"/>
        </w:rPr>
      </w:pPr>
      <w:r>
        <w:rPr>
          <w:rFonts w:hint="eastAsia"/>
        </w:rPr>
        <w:t>最后的总结</w:t>
      </w:r>
    </w:p>
    <w:p w14:paraId="101AD884" w14:textId="77777777" w:rsidR="00D16479" w:rsidRDefault="00D16479">
      <w:pPr>
        <w:rPr>
          <w:rFonts w:hint="eastAsia"/>
        </w:rPr>
      </w:pPr>
      <w:r>
        <w:rPr>
          <w:rFonts w:hint="eastAsia"/>
        </w:rPr>
        <w:t>“gǒng qiáo”不仅是一种具有深厚历史文化底蕴的传统建筑形式，也是一种在现代社会中不断发展的工程技术。通过对拱桥拼音的学习，我们不仅可以更好地认识这一伟大的建筑工程，还能从中体会到中华民族悠久的文化传承和不懈的创新精神。希望未来能有更多人关注并参与到拱桥的研究和保护工作中去，让这一文化遗产得以传承和发展。</w:t>
      </w:r>
    </w:p>
    <w:p w14:paraId="684442C9" w14:textId="77777777" w:rsidR="00D16479" w:rsidRDefault="00D16479">
      <w:pPr>
        <w:rPr>
          <w:rFonts w:hint="eastAsia"/>
        </w:rPr>
      </w:pPr>
    </w:p>
    <w:p w14:paraId="5BDD28BB" w14:textId="77777777" w:rsidR="00D16479" w:rsidRDefault="00D16479">
      <w:pPr>
        <w:rPr>
          <w:rFonts w:hint="eastAsia"/>
        </w:rPr>
      </w:pPr>
    </w:p>
    <w:p w14:paraId="49162AEE" w14:textId="77777777" w:rsidR="00D16479" w:rsidRDefault="00D16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73111" w14:textId="4E70666C" w:rsidR="00D00BA3" w:rsidRDefault="00D00BA3"/>
    <w:sectPr w:rsidR="00D00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A3"/>
    <w:rsid w:val="00B33637"/>
    <w:rsid w:val="00D00BA3"/>
    <w:rsid w:val="00D1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32169-C2A2-4ADB-A4AB-572B3E8E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