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0D7B" w14:textId="77777777" w:rsidR="00CF3AED" w:rsidRDefault="00CF3AED">
      <w:pPr>
        <w:rPr>
          <w:rFonts w:hint="eastAsia"/>
        </w:rPr>
      </w:pPr>
    </w:p>
    <w:p w14:paraId="45524DB3" w14:textId="77777777" w:rsidR="00CF3AED" w:rsidRDefault="00CF3AED">
      <w:pPr>
        <w:rPr>
          <w:rFonts w:hint="eastAsia"/>
        </w:rPr>
      </w:pPr>
      <w:r>
        <w:rPr>
          <w:rFonts w:hint="eastAsia"/>
        </w:rPr>
        <w:t>开埠通商的拼音</w:t>
      </w:r>
    </w:p>
    <w:p w14:paraId="7D2FE2FE" w14:textId="77777777" w:rsidR="00CF3AED" w:rsidRDefault="00CF3AED">
      <w:pPr>
        <w:rPr>
          <w:rFonts w:hint="eastAsia"/>
        </w:rPr>
      </w:pPr>
      <w:r>
        <w:rPr>
          <w:rFonts w:hint="eastAsia"/>
        </w:rPr>
        <w:t>开埠通商，“kāi bù tōng shāng”，这一词汇描绘了中国近代史上一段重要的发展历程。自1842年《南京条约》签订之后，中国被迫开放广州、福州、厦门、宁波、上海五处为通商口岸，这标志着中国开始进入了一个与世界更加紧密联系的新时期。</w:t>
      </w:r>
    </w:p>
    <w:p w14:paraId="535BE928" w14:textId="77777777" w:rsidR="00CF3AED" w:rsidRDefault="00CF3AED">
      <w:pPr>
        <w:rPr>
          <w:rFonts w:hint="eastAsia"/>
        </w:rPr>
      </w:pPr>
    </w:p>
    <w:p w14:paraId="64ADBA9A" w14:textId="77777777" w:rsidR="00CF3AED" w:rsidRDefault="00CF3AED">
      <w:pPr>
        <w:rPr>
          <w:rFonts w:hint="eastAsia"/>
        </w:rPr>
      </w:pPr>
    </w:p>
    <w:p w14:paraId="628C2344" w14:textId="77777777" w:rsidR="00CF3AED" w:rsidRDefault="00CF3AED">
      <w:pPr>
        <w:rPr>
          <w:rFonts w:hint="eastAsia"/>
        </w:rPr>
      </w:pPr>
      <w:r>
        <w:rPr>
          <w:rFonts w:hint="eastAsia"/>
        </w:rPr>
        <w:t>历史背景</w:t>
      </w:r>
    </w:p>
    <w:p w14:paraId="2073C28D" w14:textId="77777777" w:rsidR="00CF3AED" w:rsidRDefault="00CF3AED">
      <w:pPr>
        <w:rPr>
          <w:rFonts w:hint="eastAsia"/>
        </w:rPr>
      </w:pPr>
      <w:r>
        <w:rPr>
          <w:rFonts w:hint="eastAsia"/>
        </w:rPr>
        <w:t>在清朝末期，西方列强通过一系列不平等条约迫使中国对外开放市场，以获取更多贸易和经济利益。开埠通商不仅是这些条约中的重要内容之一，也成为了中国近代化进程的重要标志。它不仅改变了中国的经济结构和社会风貌，而且对后来的政治、文化发展产生了深远的影响。</w:t>
      </w:r>
    </w:p>
    <w:p w14:paraId="2D87FDDC" w14:textId="77777777" w:rsidR="00CF3AED" w:rsidRDefault="00CF3AED">
      <w:pPr>
        <w:rPr>
          <w:rFonts w:hint="eastAsia"/>
        </w:rPr>
      </w:pPr>
    </w:p>
    <w:p w14:paraId="30947A50" w14:textId="77777777" w:rsidR="00CF3AED" w:rsidRDefault="00CF3AED">
      <w:pPr>
        <w:rPr>
          <w:rFonts w:hint="eastAsia"/>
        </w:rPr>
      </w:pPr>
    </w:p>
    <w:p w14:paraId="6C8D8CDA" w14:textId="77777777" w:rsidR="00CF3AED" w:rsidRDefault="00CF3AED">
      <w:pPr>
        <w:rPr>
          <w:rFonts w:hint="eastAsia"/>
        </w:rPr>
      </w:pPr>
      <w:r>
        <w:rPr>
          <w:rFonts w:hint="eastAsia"/>
        </w:rPr>
        <w:t>影响与发展</w:t>
      </w:r>
    </w:p>
    <w:p w14:paraId="71FE80F0" w14:textId="77777777" w:rsidR="00CF3AED" w:rsidRDefault="00CF3AED">
      <w:pPr>
        <w:rPr>
          <w:rFonts w:hint="eastAsia"/>
        </w:rPr>
      </w:pPr>
      <w:r>
        <w:rPr>
          <w:rFonts w:hint="eastAsia"/>
        </w:rPr>
        <w:t>随着通商口岸的开放，西方的思想、文化和科学技术逐渐传入中国，促进了中国的现代化进程。同时，这也导致了中国民族资本主义的兴起，为中国近代工业的发展奠定了基础。然而，这个过程并非一帆风顺，伴随着经济侵略和文化冲击，中国社会经历了前所未有的挑战。</w:t>
      </w:r>
    </w:p>
    <w:p w14:paraId="25F6283F" w14:textId="77777777" w:rsidR="00CF3AED" w:rsidRDefault="00CF3AED">
      <w:pPr>
        <w:rPr>
          <w:rFonts w:hint="eastAsia"/>
        </w:rPr>
      </w:pPr>
    </w:p>
    <w:p w14:paraId="20BDB5C2" w14:textId="77777777" w:rsidR="00CF3AED" w:rsidRDefault="00CF3AED">
      <w:pPr>
        <w:rPr>
          <w:rFonts w:hint="eastAsia"/>
        </w:rPr>
      </w:pPr>
    </w:p>
    <w:p w14:paraId="7B414F89" w14:textId="77777777" w:rsidR="00CF3AED" w:rsidRDefault="00CF3AED">
      <w:pPr>
        <w:rPr>
          <w:rFonts w:hint="eastAsia"/>
        </w:rPr>
      </w:pPr>
      <w:r>
        <w:rPr>
          <w:rFonts w:hint="eastAsia"/>
        </w:rPr>
        <w:t>文化交融</w:t>
      </w:r>
    </w:p>
    <w:p w14:paraId="5B3E5FA8" w14:textId="77777777" w:rsidR="00CF3AED" w:rsidRDefault="00CF3AED">
      <w:pPr>
        <w:rPr>
          <w:rFonts w:hint="eastAsia"/>
        </w:rPr>
      </w:pPr>
      <w:r>
        <w:rPr>
          <w:rFonts w:hint="eastAsia"/>
        </w:rPr>
        <w:t>开埠通商还带来了中西文化的碰撞与融合。在通商口岸城市，可以看到东西方建筑风格的交汇，品尝到来自世界各地的美食，感受到不同文化背景下人们生活方式的差异。这种文化的交流不仅丰富了中国人的视野，也为现代中国的多元文化格局奠定了基础。</w:t>
      </w:r>
    </w:p>
    <w:p w14:paraId="2F82103A" w14:textId="77777777" w:rsidR="00CF3AED" w:rsidRDefault="00CF3AED">
      <w:pPr>
        <w:rPr>
          <w:rFonts w:hint="eastAsia"/>
        </w:rPr>
      </w:pPr>
    </w:p>
    <w:p w14:paraId="64798755" w14:textId="77777777" w:rsidR="00CF3AED" w:rsidRDefault="00CF3AED">
      <w:pPr>
        <w:rPr>
          <w:rFonts w:hint="eastAsia"/>
        </w:rPr>
      </w:pPr>
    </w:p>
    <w:p w14:paraId="14D3A143" w14:textId="77777777" w:rsidR="00CF3AED" w:rsidRDefault="00CF3AED">
      <w:pPr>
        <w:rPr>
          <w:rFonts w:hint="eastAsia"/>
        </w:rPr>
      </w:pPr>
      <w:r>
        <w:rPr>
          <w:rFonts w:hint="eastAsia"/>
        </w:rPr>
        <w:t>现代社会的启示</w:t>
      </w:r>
    </w:p>
    <w:p w14:paraId="0835C49A" w14:textId="77777777" w:rsidR="00CF3AED" w:rsidRDefault="00CF3AED">
      <w:pPr>
        <w:rPr>
          <w:rFonts w:hint="eastAsia"/>
        </w:rPr>
      </w:pPr>
      <w:r>
        <w:rPr>
          <w:rFonts w:hint="eastAsia"/>
        </w:rPr>
        <w:t>回顾开埠通商的历史，我们可以从中得到许多启示。在全球化的今天，如何更好地吸收外来优秀文化，促进自身的发展，同时保护好本国的文化特色，是一个值得深思的问题。开埠通商的历史提醒我们，在对外开放的过程中，保持自我创新能力和文化自信同样重要。</w:t>
      </w:r>
    </w:p>
    <w:p w14:paraId="2926522A" w14:textId="77777777" w:rsidR="00CF3AED" w:rsidRDefault="00CF3AED">
      <w:pPr>
        <w:rPr>
          <w:rFonts w:hint="eastAsia"/>
        </w:rPr>
      </w:pPr>
    </w:p>
    <w:p w14:paraId="0C019359" w14:textId="77777777" w:rsidR="00CF3AED" w:rsidRDefault="00CF3AED">
      <w:pPr>
        <w:rPr>
          <w:rFonts w:hint="eastAsia"/>
        </w:rPr>
      </w:pPr>
    </w:p>
    <w:p w14:paraId="17B72479" w14:textId="77777777" w:rsidR="00CF3AED" w:rsidRDefault="00CF3AED">
      <w:pPr>
        <w:rPr>
          <w:rFonts w:hint="eastAsia"/>
        </w:rPr>
      </w:pPr>
      <w:r>
        <w:rPr>
          <w:rFonts w:hint="eastAsia"/>
        </w:rPr>
        <w:t>最后的总结</w:t>
      </w:r>
    </w:p>
    <w:p w14:paraId="3BAF7D94" w14:textId="77777777" w:rsidR="00CF3AED" w:rsidRDefault="00CF3AED">
      <w:pPr>
        <w:rPr>
          <w:rFonts w:hint="eastAsia"/>
        </w:rPr>
      </w:pPr>
      <w:r>
        <w:rPr>
          <w:rFonts w:hint="eastAsia"/>
        </w:rPr>
        <w:t>“kāi bù tōng shāng”不仅仅是一段历史的代名词，它更象征着一种开放的心态和不断追求进步的精神。通过了解这段历史，我们能够更好地理解中国近代化历程中的挑战与机遇，并从中汲取智慧，为实现中华民族的伟大复兴而努力。</w:t>
      </w:r>
    </w:p>
    <w:p w14:paraId="5A35EDC1" w14:textId="77777777" w:rsidR="00CF3AED" w:rsidRDefault="00CF3AED">
      <w:pPr>
        <w:rPr>
          <w:rFonts w:hint="eastAsia"/>
        </w:rPr>
      </w:pPr>
    </w:p>
    <w:p w14:paraId="24E8FCEF" w14:textId="77777777" w:rsidR="00CF3AED" w:rsidRDefault="00CF3AED">
      <w:pPr>
        <w:rPr>
          <w:rFonts w:hint="eastAsia"/>
        </w:rPr>
      </w:pPr>
    </w:p>
    <w:p w14:paraId="2FD68860" w14:textId="77777777" w:rsidR="00CF3AED" w:rsidRDefault="00CF3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1B95A" w14:textId="335DC836" w:rsidR="00256D54" w:rsidRDefault="00256D54"/>
    <w:sectPr w:rsidR="0025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4"/>
    <w:rsid w:val="00256D54"/>
    <w:rsid w:val="00B33637"/>
    <w:rsid w:val="00C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5AE1F-9813-49B2-B9AA-72132D31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