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D142" w14:textId="77777777" w:rsidR="001A19C4" w:rsidRDefault="001A19C4">
      <w:pPr>
        <w:rPr>
          <w:rFonts w:hint="eastAsia"/>
        </w:rPr>
      </w:pPr>
    </w:p>
    <w:p w14:paraId="5FF0E6A1" w14:textId="77777777" w:rsidR="001A19C4" w:rsidRDefault="001A19C4">
      <w:pPr>
        <w:rPr>
          <w:rFonts w:hint="eastAsia"/>
        </w:rPr>
      </w:pPr>
      <w:r>
        <w:rPr>
          <w:rFonts w:hint="eastAsia"/>
        </w:rPr>
        <w:t>Guojiao De Pinyin</w:t>
      </w:r>
    </w:p>
    <w:p w14:paraId="4176580F" w14:textId="77777777" w:rsidR="001A19C4" w:rsidRDefault="001A19C4">
      <w:pPr>
        <w:rPr>
          <w:rFonts w:hint="eastAsia"/>
        </w:rPr>
      </w:pPr>
      <w:r>
        <w:rPr>
          <w:rFonts w:hint="eastAsia"/>
        </w:rPr>
        <w:t>国窖的拼音是“Guojiao”，其中，“Guo”代表国家，而“Jiao”则指的是窖池，一种用于发酵白酒的特制容器。国窖通常指的是中国著名的白酒品牌——国窖1573，它源自中国浓香型白酒的发源地泸州老窖。这款酒以其独特的酿造工艺、悠久的历史以及卓越的品质，在国内外享有极高的声誉。</w:t>
      </w:r>
    </w:p>
    <w:p w14:paraId="1C497D3E" w14:textId="77777777" w:rsidR="001A19C4" w:rsidRDefault="001A19C4">
      <w:pPr>
        <w:rPr>
          <w:rFonts w:hint="eastAsia"/>
        </w:rPr>
      </w:pPr>
    </w:p>
    <w:p w14:paraId="744F07E7" w14:textId="77777777" w:rsidR="001A19C4" w:rsidRDefault="001A19C4">
      <w:pPr>
        <w:rPr>
          <w:rFonts w:hint="eastAsia"/>
        </w:rPr>
      </w:pPr>
    </w:p>
    <w:p w14:paraId="70F51167" w14:textId="77777777" w:rsidR="001A19C4" w:rsidRDefault="001A19C4">
      <w:pPr>
        <w:rPr>
          <w:rFonts w:hint="eastAsia"/>
        </w:rPr>
      </w:pPr>
      <w:r>
        <w:rPr>
          <w:rFonts w:hint="eastAsia"/>
        </w:rPr>
        <w:t>历史悠久的品牌背景</w:t>
      </w:r>
    </w:p>
    <w:p w14:paraId="5151A677" w14:textId="77777777" w:rsidR="001A19C4" w:rsidRDefault="001A19C4">
      <w:pPr>
        <w:rPr>
          <w:rFonts w:hint="eastAsia"/>
        </w:rPr>
      </w:pPr>
      <w:r>
        <w:rPr>
          <w:rFonts w:hint="eastAsia"/>
        </w:rPr>
        <w:t>国窖1573的名字来源于明朝万历元年（公元1573年），这是泸州老窖开始使用至今的窖池建造年代。这些窖池历经数百年未曾中断使用，是中国现存最古老的连续使用的酿酒窖池之一。因此，国窖1573不仅仅是一个品牌名称，更是对中国传统酿酒技艺的一种传承和致敬。每一瓶国窖1573都是对这段历史的铭记与庆祝。</w:t>
      </w:r>
    </w:p>
    <w:p w14:paraId="00C3CB97" w14:textId="77777777" w:rsidR="001A19C4" w:rsidRDefault="001A19C4">
      <w:pPr>
        <w:rPr>
          <w:rFonts w:hint="eastAsia"/>
        </w:rPr>
      </w:pPr>
    </w:p>
    <w:p w14:paraId="5156B1AC" w14:textId="77777777" w:rsidR="001A19C4" w:rsidRDefault="001A19C4">
      <w:pPr>
        <w:rPr>
          <w:rFonts w:hint="eastAsia"/>
        </w:rPr>
      </w:pPr>
    </w:p>
    <w:p w14:paraId="2101166E" w14:textId="77777777" w:rsidR="001A19C4" w:rsidRDefault="001A19C4">
      <w:pPr>
        <w:rPr>
          <w:rFonts w:hint="eastAsia"/>
        </w:rPr>
      </w:pPr>
      <w:r>
        <w:rPr>
          <w:rFonts w:hint="eastAsia"/>
        </w:rPr>
        <w:t>独特的酿造工艺</w:t>
      </w:r>
    </w:p>
    <w:p w14:paraId="6CB85D1D" w14:textId="77777777" w:rsidR="001A19C4" w:rsidRDefault="001A19C4">
      <w:pPr>
        <w:rPr>
          <w:rFonts w:hint="eastAsia"/>
        </w:rPr>
      </w:pPr>
      <w:r>
        <w:rPr>
          <w:rFonts w:hint="eastAsia"/>
        </w:rPr>
        <w:t>国窖1573采用传统的固态发酵技术，选用优质的高粱为原料，并以小麦制成的大曲作为糖化发酵剂。整个酿造过程包括了泡粮、蒸煮、摊凉、下曲、入窖发酵、蒸馏等多个步骤，每个环节都严格遵循古法，确保了酒体的独特风味。国窖1573还特别强调水的重要性，所用水质取自长江上游的优质水源，这为酿造出纯净、醇厚的美酒提供了保障。</w:t>
      </w:r>
    </w:p>
    <w:p w14:paraId="5D2181BD" w14:textId="77777777" w:rsidR="001A19C4" w:rsidRDefault="001A19C4">
      <w:pPr>
        <w:rPr>
          <w:rFonts w:hint="eastAsia"/>
        </w:rPr>
      </w:pPr>
    </w:p>
    <w:p w14:paraId="3050835D" w14:textId="77777777" w:rsidR="001A19C4" w:rsidRDefault="001A19C4">
      <w:pPr>
        <w:rPr>
          <w:rFonts w:hint="eastAsia"/>
        </w:rPr>
      </w:pPr>
    </w:p>
    <w:p w14:paraId="07ACCDF1" w14:textId="77777777" w:rsidR="001A19C4" w:rsidRDefault="001A19C4">
      <w:pPr>
        <w:rPr>
          <w:rFonts w:hint="eastAsia"/>
        </w:rPr>
      </w:pPr>
      <w:r>
        <w:rPr>
          <w:rFonts w:hint="eastAsia"/>
        </w:rPr>
        <w:t>品味国窖1573</w:t>
      </w:r>
    </w:p>
    <w:p w14:paraId="1B3177E9" w14:textId="77777777" w:rsidR="001A19C4" w:rsidRDefault="001A19C4">
      <w:pPr>
        <w:rPr>
          <w:rFonts w:hint="eastAsia"/>
        </w:rPr>
      </w:pPr>
      <w:r>
        <w:rPr>
          <w:rFonts w:hint="eastAsia"/>
        </w:rPr>
        <w:t>品尝国窖1573，首先感受到的是其清澈透明的色泽，接着是浓郁而不失细腻的香气扑鼻而来，入口后绵甜爽净，余味悠长。这种独特的口感体验，不仅来自于精选的原材料和精湛的酿造工艺，还得益于泸州地区得天独厚的自然环境，这里的气候、土壤条件非常适合微生物群落的生存繁殖，为白酒的发酵提供了理想的环境。</w:t>
      </w:r>
    </w:p>
    <w:p w14:paraId="37044F18" w14:textId="77777777" w:rsidR="001A19C4" w:rsidRDefault="001A19C4">
      <w:pPr>
        <w:rPr>
          <w:rFonts w:hint="eastAsia"/>
        </w:rPr>
      </w:pPr>
    </w:p>
    <w:p w14:paraId="32ED8E6C" w14:textId="77777777" w:rsidR="001A19C4" w:rsidRDefault="001A19C4">
      <w:pPr>
        <w:rPr>
          <w:rFonts w:hint="eastAsia"/>
        </w:rPr>
      </w:pPr>
    </w:p>
    <w:p w14:paraId="153B02D8" w14:textId="77777777" w:rsidR="001A19C4" w:rsidRDefault="001A19C4">
      <w:pPr>
        <w:rPr>
          <w:rFonts w:hint="eastAsia"/>
        </w:rPr>
      </w:pPr>
      <w:r>
        <w:rPr>
          <w:rFonts w:hint="eastAsia"/>
        </w:rPr>
        <w:t>文化价值与社会影响</w:t>
      </w:r>
    </w:p>
    <w:p w14:paraId="29E9A5D6" w14:textId="77777777" w:rsidR="001A19C4" w:rsidRDefault="001A19C4">
      <w:pPr>
        <w:rPr>
          <w:rFonts w:hint="eastAsia"/>
        </w:rPr>
      </w:pPr>
      <w:r>
        <w:rPr>
          <w:rFonts w:hint="eastAsia"/>
        </w:rPr>
        <w:t>作为中国白酒文化的杰出代表，国窖1573不仅是人们餐桌上的佳酿，更是一种文化的象征。通过举办各种文化活动和参与国际交流，国窖1573积极传播中国传统文化和白酒知识，增强了国内外消费者对中国白酒文化的认识和喜爱。同时，国窖1573也致力于推动行业标准的建立和完善，为中国白酒行业的健康发展做出了贡献。</w:t>
      </w:r>
    </w:p>
    <w:p w14:paraId="27F04DEC" w14:textId="77777777" w:rsidR="001A19C4" w:rsidRDefault="001A19C4">
      <w:pPr>
        <w:rPr>
          <w:rFonts w:hint="eastAsia"/>
        </w:rPr>
      </w:pPr>
    </w:p>
    <w:p w14:paraId="59FD5898" w14:textId="77777777" w:rsidR="001A19C4" w:rsidRDefault="001A19C4">
      <w:pPr>
        <w:rPr>
          <w:rFonts w:hint="eastAsia"/>
        </w:rPr>
      </w:pPr>
    </w:p>
    <w:p w14:paraId="1A166E24" w14:textId="77777777" w:rsidR="001A19C4" w:rsidRDefault="001A19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95FC0" w14:textId="673C9469" w:rsidR="00CB4DD3" w:rsidRDefault="00CB4DD3"/>
    <w:sectPr w:rsidR="00CB4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D3"/>
    <w:rsid w:val="001A19C4"/>
    <w:rsid w:val="00B33637"/>
    <w:rsid w:val="00C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1DB81-845B-4DF0-8689-754013D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