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18A4" w14:textId="77777777" w:rsidR="00BC2056" w:rsidRDefault="00BC2056">
      <w:pPr>
        <w:rPr>
          <w:rFonts w:hint="eastAsia"/>
        </w:rPr>
      </w:pPr>
    </w:p>
    <w:p w14:paraId="307A4871" w14:textId="77777777" w:rsidR="00BC2056" w:rsidRDefault="00BC2056">
      <w:pPr>
        <w:rPr>
          <w:rFonts w:hint="eastAsia"/>
        </w:rPr>
      </w:pPr>
      <w:r>
        <w:rPr>
          <w:rFonts w:hint="eastAsia"/>
        </w:rPr>
        <w:t>和颜悦色的拼音及意思是什么</w:t>
      </w:r>
    </w:p>
    <w:p w14:paraId="6C77138E" w14:textId="77777777" w:rsidR="00BC2056" w:rsidRDefault="00BC2056">
      <w:pPr>
        <w:rPr>
          <w:rFonts w:hint="eastAsia"/>
        </w:rPr>
      </w:pPr>
      <w:r>
        <w:rPr>
          <w:rFonts w:hint="eastAsia"/>
        </w:rPr>
        <w:t>“和颜悦色”是一个中文成语，其拼音为“hé yán yuè sè”。这个成语用来形容一个人态度温和、面容亲切，让人感到温暖和舒适。它不仅体现了人与人之间交流时的一种积极态度，也反映了中华民族传统文化中对于和谐人际关系的重视。</w:t>
      </w:r>
    </w:p>
    <w:p w14:paraId="496672E4" w14:textId="77777777" w:rsidR="00BC2056" w:rsidRDefault="00BC2056">
      <w:pPr>
        <w:rPr>
          <w:rFonts w:hint="eastAsia"/>
        </w:rPr>
      </w:pPr>
    </w:p>
    <w:p w14:paraId="4A82E43A" w14:textId="77777777" w:rsidR="00BC2056" w:rsidRDefault="00BC2056">
      <w:pPr>
        <w:rPr>
          <w:rFonts w:hint="eastAsia"/>
        </w:rPr>
      </w:pPr>
    </w:p>
    <w:p w14:paraId="662D0492" w14:textId="77777777" w:rsidR="00BC2056" w:rsidRDefault="00BC2056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188D08CB" w14:textId="77777777" w:rsidR="00BC2056" w:rsidRDefault="00BC2056">
      <w:pPr>
        <w:rPr>
          <w:rFonts w:hint="eastAsia"/>
        </w:rPr>
      </w:pPr>
      <w:r>
        <w:rPr>
          <w:rFonts w:hint="eastAsia"/>
        </w:rPr>
        <w:t>关于“和颜悦色”的来源，并没有直接记载于古代文献中的明确出处，但其含义却深深植根于中国悠久的历史文化之中。在中国古代，礼仪之邦的形象深入人心，强调人际交往中的礼貌与尊重。“和颜悦色”正是这种文化背景下衍生出的一个表达，用于描述那些能够以温和友善的态度对待他人的人。</w:t>
      </w:r>
    </w:p>
    <w:p w14:paraId="3E954086" w14:textId="77777777" w:rsidR="00BC2056" w:rsidRDefault="00BC2056">
      <w:pPr>
        <w:rPr>
          <w:rFonts w:hint="eastAsia"/>
        </w:rPr>
      </w:pPr>
    </w:p>
    <w:p w14:paraId="6E8F6254" w14:textId="77777777" w:rsidR="00BC2056" w:rsidRDefault="00BC2056">
      <w:pPr>
        <w:rPr>
          <w:rFonts w:hint="eastAsia"/>
        </w:rPr>
      </w:pPr>
    </w:p>
    <w:p w14:paraId="05B76AD7" w14:textId="77777777" w:rsidR="00BC2056" w:rsidRDefault="00BC2056">
      <w:pPr>
        <w:rPr>
          <w:rFonts w:hint="eastAsia"/>
        </w:rPr>
      </w:pPr>
      <w:r>
        <w:rPr>
          <w:rFonts w:hint="eastAsia"/>
        </w:rPr>
        <w:t>在现代社会的应用</w:t>
      </w:r>
    </w:p>
    <w:p w14:paraId="1F927636" w14:textId="77777777" w:rsidR="00BC2056" w:rsidRDefault="00BC2056">
      <w:pPr>
        <w:rPr>
          <w:rFonts w:hint="eastAsia"/>
        </w:rPr>
      </w:pPr>
      <w:r>
        <w:rPr>
          <w:rFonts w:hint="eastAsia"/>
        </w:rPr>
        <w:t>在现代社会，“和颜悦色”依然具有重要的意义。无论是在家庭、职场还是社交场合，保持“和颜悦色”的态度有助于建立良好的人际关系，促进沟通与合作。例如，在处理工作中的分歧或冲突时，若双方都能展现出“和颜悦色”的一面，则更有可能找到共同点，达成共识。教育领域也非常重视培养学生的这一品质，认为它是情商高的表现之一。</w:t>
      </w:r>
    </w:p>
    <w:p w14:paraId="7F5812CE" w14:textId="77777777" w:rsidR="00BC2056" w:rsidRDefault="00BC2056">
      <w:pPr>
        <w:rPr>
          <w:rFonts w:hint="eastAsia"/>
        </w:rPr>
      </w:pPr>
    </w:p>
    <w:p w14:paraId="6DF58607" w14:textId="77777777" w:rsidR="00BC2056" w:rsidRDefault="00BC2056">
      <w:pPr>
        <w:rPr>
          <w:rFonts w:hint="eastAsia"/>
        </w:rPr>
      </w:pPr>
    </w:p>
    <w:p w14:paraId="17169647" w14:textId="77777777" w:rsidR="00BC2056" w:rsidRDefault="00BC2056">
      <w:pPr>
        <w:rPr>
          <w:rFonts w:hint="eastAsia"/>
        </w:rPr>
      </w:pPr>
      <w:r>
        <w:rPr>
          <w:rFonts w:hint="eastAsia"/>
        </w:rPr>
        <w:t>如何在生活中实践“和颜悦色”</w:t>
      </w:r>
    </w:p>
    <w:p w14:paraId="0898D51E" w14:textId="77777777" w:rsidR="00BC2056" w:rsidRDefault="00BC2056">
      <w:pPr>
        <w:rPr>
          <w:rFonts w:hint="eastAsia"/>
        </w:rPr>
      </w:pPr>
      <w:r>
        <w:rPr>
          <w:rFonts w:hint="eastAsia"/>
        </w:rPr>
        <w:t>要在日常生活中实践“和颜悦色”，首先需要从自我修养做起，学会控制自己的情绪，避免因小事而生气或烦躁。倾听是关键，认真听取他人的意见和感受，可以让你更容易理解对方，从而自然地展现出温和友好的态度。通过不断练习，将“和颜悦色”内化为个人的一部分，使之成为一种自然而然的行为方式。</w:t>
      </w:r>
    </w:p>
    <w:p w14:paraId="7E4E784F" w14:textId="77777777" w:rsidR="00BC2056" w:rsidRDefault="00BC2056">
      <w:pPr>
        <w:rPr>
          <w:rFonts w:hint="eastAsia"/>
        </w:rPr>
      </w:pPr>
    </w:p>
    <w:p w14:paraId="46EAF1B2" w14:textId="77777777" w:rsidR="00BC2056" w:rsidRDefault="00BC2056">
      <w:pPr>
        <w:rPr>
          <w:rFonts w:hint="eastAsia"/>
        </w:rPr>
      </w:pPr>
    </w:p>
    <w:p w14:paraId="460C4152" w14:textId="77777777" w:rsidR="00BC2056" w:rsidRDefault="00BC2056">
      <w:pPr>
        <w:rPr>
          <w:rFonts w:hint="eastAsia"/>
        </w:rPr>
      </w:pPr>
      <w:r>
        <w:rPr>
          <w:rFonts w:hint="eastAsia"/>
        </w:rPr>
        <w:t>最后的总结</w:t>
      </w:r>
    </w:p>
    <w:p w14:paraId="3B847619" w14:textId="77777777" w:rsidR="00BC2056" w:rsidRDefault="00BC2056">
      <w:pPr>
        <w:rPr>
          <w:rFonts w:hint="eastAsia"/>
        </w:rPr>
      </w:pPr>
      <w:r>
        <w:rPr>
          <w:rFonts w:hint="eastAsia"/>
        </w:rPr>
        <w:t>“和颜悦色”不仅仅是一个简单的成语，它代表了一种生活态度和人际交往的艺术。在这</w:t>
      </w:r>
      <w:r>
        <w:rPr>
          <w:rFonts w:hint="eastAsia"/>
        </w:rPr>
        <w:lastRenderedPageBreak/>
        <w:t>个快节奏的时代，保持一颗平和的心，以“和颜悦色”的态度面对周围的人和事，不仅能让自己更加开心，也能让身边的世界变得更加美好。让我们一起努力，用“和颜悦色”构建一个更加和谐的社会环境。</w:t>
      </w:r>
    </w:p>
    <w:p w14:paraId="750BC2BE" w14:textId="77777777" w:rsidR="00BC2056" w:rsidRDefault="00BC2056">
      <w:pPr>
        <w:rPr>
          <w:rFonts w:hint="eastAsia"/>
        </w:rPr>
      </w:pPr>
    </w:p>
    <w:p w14:paraId="71EB3CC0" w14:textId="77777777" w:rsidR="00BC2056" w:rsidRDefault="00BC2056">
      <w:pPr>
        <w:rPr>
          <w:rFonts w:hint="eastAsia"/>
        </w:rPr>
      </w:pPr>
    </w:p>
    <w:p w14:paraId="0C553E14" w14:textId="77777777" w:rsidR="00BC2056" w:rsidRDefault="00BC2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05296" w14:textId="6886897C" w:rsidR="00BA629B" w:rsidRDefault="00BA629B"/>
    <w:sectPr w:rsidR="00BA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9B"/>
    <w:rsid w:val="00B33637"/>
    <w:rsid w:val="00BA629B"/>
    <w:rsid w:val="00B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30C25-3079-4B71-8258-39D19CE0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