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F81" w14:textId="77777777" w:rsidR="005D74D4" w:rsidRDefault="005D74D4">
      <w:pPr>
        <w:rPr>
          <w:rFonts w:hint="eastAsia"/>
        </w:rPr>
      </w:pPr>
    </w:p>
    <w:p w14:paraId="32726BDE" w14:textId="77777777" w:rsidR="005D74D4" w:rsidRDefault="005D74D4">
      <w:pPr>
        <w:rPr>
          <w:rFonts w:hint="eastAsia"/>
        </w:rPr>
      </w:pPr>
      <w:r>
        <w:rPr>
          <w:rFonts w:hint="eastAsia"/>
        </w:rPr>
        <w:t>古诗文的拼音怎么打</w:t>
      </w:r>
    </w:p>
    <w:p w14:paraId="3AD950B9" w14:textId="77777777" w:rsidR="005D74D4" w:rsidRDefault="005D74D4">
      <w:pPr>
        <w:rPr>
          <w:rFonts w:hint="eastAsia"/>
        </w:rPr>
      </w:pPr>
      <w:r>
        <w:rPr>
          <w:rFonts w:hint="eastAsia"/>
        </w:rPr>
        <w:t>随着汉语学习的普及以及数字化时代的到来，如何正确输入古诗文的拼音成为许多人关注的问题。古诗文作为中华文化的瑰宝，其独特的文学价值和历史意义不言而喻。然而，对于许多学习者来说，准确地为古诗文标注拼音是一项挑战。</w:t>
      </w:r>
    </w:p>
    <w:p w14:paraId="53FA4D45" w14:textId="77777777" w:rsidR="005D74D4" w:rsidRDefault="005D74D4">
      <w:pPr>
        <w:rPr>
          <w:rFonts w:hint="eastAsia"/>
        </w:rPr>
      </w:pPr>
    </w:p>
    <w:p w14:paraId="143A9701" w14:textId="77777777" w:rsidR="005D74D4" w:rsidRDefault="005D74D4">
      <w:pPr>
        <w:rPr>
          <w:rFonts w:hint="eastAsia"/>
        </w:rPr>
      </w:pPr>
    </w:p>
    <w:p w14:paraId="24416581" w14:textId="77777777" w:rsidR="005D74D4" w:rsidRDefault="005D74D4">
      <w:pPr>
        <w:rPr>
          <w:rFonts w:hint="eastAsia"/>
        </w:rPr>
      </w:pPr>
      <w:r>
        <w:rPr>
          <w:rFonts w:hint="eastAsia"/>
        </w:rPr>
        <w:t>了解基础规则</w:t>
      </w:r>
    </w:p>
    <w:p w14:paraId="3B2F4AD7" w14:textId="77777777" w:rsidR="005D74D4" w:rsidRDefault="005D74D4">
      <w:pPr>
        <w:rPr>
          <w:rFonts w:hint="eastAsia"/>
        </w:rPr>
      </w:pPr>
      <w:r>
        <w:rPr>
          <w:rFonts w:hint="eastAsia"/>
        </w:rPr>
        <w:t>掌握汉字拼音的基本规则是至关重要的。现代汉语拼音方案由声母、韵母和声调三部分组成。在给古诗文标注拼音时，首先要确保对每一个字的拼音读音准确无误。值得注意的是，古诗文中可能会出现一些现在已经不再使用的古字或异体字，这些字可能不在现代汉语拼音方案中。此时，可以借助专业的古汉语词典或者在线资源来查找正确的拼音。</w:t>
      </w:r>
    </w:p>
    <w:p w14:paraId="445D6B21" w14:textId="77777777" w:rsidR="005D74D4" w:rsidRDefault="005D74D4">
      <w:pPr>
        <w:rPr>
          <w:rFonts w:hint="eastAsia"/>
        </w:rPr>
      </w:pPr>
    </w:p>
    <w:p w14:paraId="0C295AB4" w14:textId="77777777" w:rsidR="005D74D4" w:rsidRDefault="005D74D4">
      <w:pPr>
        <w:rPr>
          <w:rFonts w:hint="eastAsia"/>
        </w:rPr>
      </w:pPr>
    </w:p>
    <w:p w14:paraId="176ACC6A" w14:textId="77777777" w:rsidR="005D74D4" w:rsidRDefault="005D74D4">
      <w:pPr>
        <w:rPr>
          <w:rFonts w:hint="eastAsia"/>
        </w:rPr>
      </w:pPr>
      <w:r>
        <w:rPr>
          <w:rFonts w:hint="eastAsia"/>
        </w:rPr>
        <w:t>使用工具辅助</w:t>
      </w:r>
    </w:p>
    <w:p w14:paraId="269E0EE1" w14:textId="77777777" w:rsidR="005D74D4" w:rsidRDefault="005D74D4">
      <w:pPr>
        <w:rPr>
          <w:rFonts w:hint="eastAsia"/>
        </w:rPr>
      </w:pPr>
      <w:r>
        <w:rPr>
          <w:rFonts w:hint="eastAsia"/>
        </w:rPr>
        <w:t>幸运的是，现在有许多工具可以帮助我们更方便地为古诗文添加拼音。例如，一些文字处理软件和在线平台提供了自动加注拼音的功能。用户只需将需要加注拼音的文字复制到相应区域，软件就能自动生成带有拼音的文本。还有一些专门针对古诗文设计的学习应用，不仅可以提供拼音，还能解释诗句的意义，帮助学习者更好地理解古诗文。</w:t>
      </w:r>
    </w:p>
    <w:p w14:paraId="553CD5E4" w14:textId="77777777" w:rsidR="005D74D4" w:rsidRDefault="005D74D4">
      <w:pPr>
        <w:rPr>
          <w:rFonts w:hint="eastAsia"/>
        </w:rPr>
      </w:pPr>
    </w:p>
    <w:p w14:paraId="374FDD5D" w14:textId="77777777" w:rsidR="005D74D4" w:rsidRDefault="005D74D4">
      <w:pPr>
        <w:rPr>
          <w:rFonts w:hint="eastAsia"/>
        </w:rPr>
      </w:pPr>
    </w:p>
    <w:p w14:paraId="3190F875" w14:textId="77777777" w:rsidR="005D74D4" w:rsidRDefault="005D74D4">
      <w:pPr>
        <w:rPr>
          <w:rFonts w:hint="eastAsia"/>
        </w:rPr>
      </w:pPr>
      <w:r>
        <w:rPr>
          <w:rFonts w:hint="eastAsia"/>
        </w:rPr>
        <w:t>注意特殊情况</w:t>
      </w:r>
    </w:p>
    <w:p w14:paraId="2D2C6C6F" w14:textId="77777777" w:rsidR="005D74D4" w:rsidRDefault="005D74D4">
      <w:pPr>
        <w:rPr>
          <w:rFonts w:hint="eastAsia"/>
        </w:rPr>
      </w:pPr>
      <w:r>
        <w:rPr>
          <w:rFonts w:hint="eastAsia"/>
        </w:rPr>
        <w:t>在标注古诗文的拼音时，还需要特别留意一些特殊情况。比如，古代汉语中的入声字，在现代普通话中已经消失，这使得为含有入声字的古诗文标注拼音变得复杂。由于古今语音的变化，某些字在古代的发音与现在的发音可能存在差异。因此，在为古诗文标注拼音时，除了要遵循现代汉语拼音的标准外，有时也需要考虑古音的因素。</w:t>
      </w:r>
    </w:p>
    <w:p w14:paraId="2A6C9059" w14:textId="77777777" w:rsidR="005D74D4" w:rsidRDefault="005D74D4">
      <w:pPr>
        <w:rPr>
          <w:rFonts w:hint="eastAsia"/>
        </w:rPr>
      </w:pPr>
    </w:p>
    <w:p w14:paraId="3AE5396F" w14:textId="77777777" w:rsidR="005D74D4" w:rsidRDefault="005D74D4">
      <w:pPr>
        <w:rPr>
          <w:rFonts w:hint="eastAsia"/>
        </w:rPr>
      </w:pPr>
    </w:p>
    <w:p w14:paraId="55C9E3B9" w14:textId="77777777" w:rsidR="005D74D4" w:rsidRDefault="005D74D4">
      <w:pPr>
        <w:rPr>
          <w:rFonts w:hint="eastAsia"/>
        </w:rPr>
      </w:pPr>
      <w:r>
        <w:rPr>
          <w:rFonts w:hint="eastAsia"/>
        </w:rPr>
        <w:t>实践与提升</w:t>
      </w:r>
    </w:p>
    <w:p w14:paraId="42C10B27" w14:textId="77777777" w:rsidR="005D74D4" w:rsidRDefault="005D74D4">
      <w:pPr>
        <w:rPr>
          <w:rFonts w:hint="eastAsia"/>
        </w:rPr>
      </w:pPr>
      <w:r>
        <w:rPr>
          <w:rFonts w:hint="eastAsia"/>
        </w:rPr>
        <w:t>提高为古诗文标注拼音的能力离不开不断的实践。可以通过阅读和背诵经典古诗文，逐步熟悉那些常见但又难以把握的字词的拼音。同时，积极参与相关的讨论和交流活动也能帮助加深理解。通过不断练习和探索，不仅能增强对古诗文的理解，还能更加熟练地为其标注拼音。</w:t>
      </w:r>
    </w:p>
    <w:p w14:paraId="5C41DC65" w14:textId="77777777" w:rsidR="005D74D4" w:rsidRDefault="005D74D4">
      <w:pPr>
        <w:rPr>
          <w:rFonts w:hint="eastAsia"/>
        </w:rPr>
      </w:pPr>
    </w:p>
    <w:p w14:paraId="51DDAF2A" w14:textId="77777777" w:rsidR="005D74D4" w:rsidRDefault="005D74D4">
      <w:pPr>
        <w:rPr>
          <w:rFonts w:hint="eastAsia"/>
        </w:rPr>
      </w:pPr>
    </w:p>
    <w:p w14:paraId="49519970" w14:textId="77777777" w:rsidR="005D74D4" w:rsidRDefault="005D7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3298C" w14:textId="4095AE6E" w:rsidR="006D1D5A" w:rsidRDefault="006D1D5A"/>
    <w:sectPr w:rsidR="006D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5A"/>
    <w:rsid w:val="005D74D4"/>
    <w:rsid w:val="006D1D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8715-172E-452B-94B5-D8ECDAD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