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97AD" w14:textId="77777777" w:rsidR="00EA4B22" w:rsidRDefault="00EA4B22">
      <w:pPr>
        <w:rPr>
          <w:rFonts w:hint="eastAsia"/>
        </w:rPr>
      </w:pPr>
    </w:p>
    <w:p w14:paraId="52A4E995" w14:textId="77777777" w:rsidR="00EA4B22" w:rsidRDefault="00EA4B22">
      <w:pPr>
        <w:rPr>
          <w:rFonts w:hint="eastAsia"/>
        </w:rPr>
      </w:pPr>
      <w:r>
        <w:rPr>
          <w:rFonts w:hint="eastAsia"/>
        </w:rPr>
        <w:t>古离别孟郊的拼音版简介</w:t>
      </w:r>
    </w:p>
    <w:p w14:paraId="2A04C752" w14:textId="77777777" w:rsidR="00EA4B22" w:rsidRDefault="00EA4B22">
      <w:pPr>
        <w:rPr>
          <w:rFonts w:hint="eastAsia"/>
        </w:rPr>
      </w:pPr>
      <w:r>
        <w:rPr>
          <w:rFonts w:hint="eastAsia"/>
        </w:rPr>
        <w:t>《古离别》是唐代诗人孟郊创作的一首诗歌，它以独特的艺术风格和深刻的情感表达，在中国古典文学中占有重要地位。这首诗通过细腻的笔触描绘了离别的场景与情感，展现了古代文人对友情、亲情及爱情的独特见解。本文将提供《古离别》的拼音版，并对其背景、内容及其在文学史上的意义进行简要介绍。</w:t>
      </w:r>
    </w:p>
    <w:p w14:paraId="27FC5803" w14:textId="77777777" w:rsidR="00EA4B22" w:rsidRDefault="00EA4B22">
      <w:pPr>
        <w:rPr>
          <w:rFonts w:hint="eastAsia"/>
        </w:rPr>
      </w:pPr>
    </w:p>
    <w:p w14:paraId="40DF41B9" w14:textId="77777777" w:rsidR="00EA4B22" w:rsidRDefault="00EA4B22">
      <w:pPr>
        <w:rPr>
          <w:rFonts w:hint="eastAsia"/>
        </w:rPr>
      </w:pPr>
    </w:p>
    <w:p w14:paraId="3D94E8AC" w14:textId="77777777" w:rsidR="00EA4B22" w:rsidRDefault="00EA4B22">
      <w:pPr>
        <w:rPr>
          <w:rFonts w:hint="eastAsia"/>
        </w:rPr>
      </w:pPr>
      <w:r>
        <w:rPr>
          <w:rFonts w:hint="eastAsia"/>
        </w:rPr>
        <w:t>孟郊及其作品背景</w:t>
      </w:r>
    </w:p>
    <w:p w14:paraId="021C0E7C" w14:textId="77777777" w:rsidR="00EA4B22" w:rsidRDefault="00EA4B22">
      <w:pPr>
        <w:rPr>
          <w:rFonts w:hint="eastAsia"/>
        </w:rPr>
      </w:pPr>
      <w:r>
        <w:rPr>
          <w:rFonts w:hint="eastAsia"/>
        </w:rPr>
        <w:t>孟郊（751年－814年），字东野，唐朝著名的诗人之一，以其“苦吟”风格著称。他出生于一个贫困的家庭，生活经历坎坷，但其诗歌作品却充满了对生活的热爱和追求。《古离别》便是其代表作之一，反映了作者对离别之情的深切体验与感悟。这首诗不仅展示了孟郊卓越的艺术才华，也体现了他对人生无常的深刻理解。</w:t>
      </w:r>
    </w:p>
    <w:p w14:paraId="6C2BD999" w14:textId="77777777" w:rsidR="00EA4B22" w:rsidRDefault="00EA4B22">
      <w:pPr>
        <w:rPr>
          <w:rFonts w:hint="eastAsia"/>
        </w:rPr>
      </w:pPr>
    </w:p>
    <w:p w14:paraId="01194DFC" w14:textId="77777777" w:rsidR="00EA4B22" w:rsidRDefault="00EA4B22">
      <w:pPr>
        <w:rPr>
          <w:rFonts w:hint="eastAsia"/>
        </w:rPr>
      </w:pPr>
    </w:p>
    <w:p w14:paraId="74B86AE6" w14:textId="77777777" w:rsidR="00EA4B22" w:rsidRDefault="00EA4B22">
      <w:pPr>
        <w:rPr>
          <w:rFonts w:hint="eastAsia"/>
        </w:rPr>
      </w:pPr>
      <w:r>
        <w:rPr>
          <w:rFonts w:hint="eastAsia"/>
        </w:rPr>
        <w:t>《古离别》拼音版解析</w:t>
      </w:r>
    </w:p>
    <w:p w14:paraId="64AA010E" w14:textId="77777777" w:rsidR="00EA4B22" w:rsidRDefault="00EA4B22">
      <w:pPr>
        <w:rPr>
          <w:rFonts w:hint="eastAsia"/>
        </w:rPr>
      </w:pPr>
      <w:r>
        <w:rPr>
          <w:rFonts w:hint="eastAsia"/>
        </w:rPr>
        <w:t xml:space="preserve">Gǔ lí bié  </w:t>
      </w:r>
    </w:p>
    <w:p w14:paraId="743A97D3" w14:textId="77777777" w:rsidR="00EA4B22" w:rsidRDefault="00EA4B22">
      <w:pPr>
        <w:rPr>
          <w:rFonts w:hint="eastAsia"/>
        </w:rPr>
      </w:pPr>
      <w:r>
        <w:rPr>
          <w:rFonts w:hint="eastAsia"/>
        </w:rPr>
        <w:t xml:space="preserve">Shuǐ qīng qiǎn, shān cōng lóng.  </w:t>
      </w:r>
    </w:p>
    <w:p w14:paraId="45D6FDCB" w14:textId="77777777" w:rsidR="00EA4B22" w:rsidRDefault="00EA4B22">
      <w:pPr>
        <w:rPr>
          <w:rFonts w:hint="eastAsia"/>
        </w:rPr>
      </w:pPr>
      <w:r>
        <w:rPr>
          <w:rFonts w:hint="eastAsia"/>
        </w:rPr>
        <w:t xml:space="preserve">Qù mǎ tóng sè, lái zhōu gòng fēng.  </w:t>
      </w:r>
    </w:p>
    <w:p w14:paraId="356D3C29" w14:textId="77777777" w:rsidR="00EA4B22" w:rsidRDefault="00EA4B22">
      <w:pPr>
        <w:rPr>
          <w:rFonts w:hint="eastAsia"/>
        </w:rPr>
      </w:pPr>
      <w:r>
        <w:rPr>
          <w:rFonts w:hint="eastAsia"/>
        </w:rPr>
        <w:t xml:space="preserve">Míng yuè liǎng bù yàn, zhǎng xiàng bié lí zhōng.  </w:t>
      </w:r>
    </w:p>
    <w:p w14:paraId="1C695BC7" w14:textId="77777777" w:rsidR="00EA4B22" w:rsidRDefault="00EA4B22">
      <w:pPr>
        <w:rPr>
          <w:rFonts w:hint="eastAsia"/>
        </w:rPr>
      </w:pPr>
      <w:r>
        <w:rPr>
          <w:rFonts w:hint="eastAsia"/>
        </w:rPr>
        <w:t>Jì yán wàn lǐ rén, xīn shì hǎi táng hóng.</w:t>
      </w:r>
    </w:p>
    <w:p w14:paraId="45BDB5AD" w14:textId="77777777" w:rsidR="00EA4B22" w:rsidRDefault="00EA4B22">
      <w:pPr>
        <w:rPr>
          <w:rFonts w:hint="eastAsia"/>
        </w:rPr>
      </w:pPr>
    </w:p>
    <w:p w14:paraId="205F3366" w14:textId="77777777" w:rsidR="00EA4B22" w:rsidRDefault="00EA4B22">
      <w:pPr>
        <w:rPr>
          <w:rFonts w:hint="eastAsia"/>
        </w:rPr>
      </w:pPr>
      <w:r>
        <w:rPr>
          <w:rFonts w:hint="eastAsia"/>
        </w:rPr>
        <w:t>这段拼音版的《古离别》，为现代读者提供了方便，尤其是那些对中国古典文学感兴趣但不熟悉汉字的人群。通过拼音的形式，使得更多的人能够欣赏到这首经典之作的魅力所在。同时，这也是一种推广中国文化的有效方式，让更多的人了解并喜爱上中国古代诗词。</w:t>
      </w:r>
    </w:p>
    <w:p w14:paraId="5F38E620" w14:textId="77777777" w:rsidR="00EA4B22" w:rsidRDefault="00EA4B22">
      <w:pPr>
        <w:rPr>
          <w:rFonts w:hint="eastAsia"/>
        </w:rPr>
      </w:pPr>
    </w:p>
    <w:p w14:paraId="6F38259F" w14:textId="77777777" w:rsidR="00EA4B22" w:rsidRDefault="00EA4B22">
      <w:pPr>
        <w:rPr>
          <w:rFonts w:hint="eastAsia"/>
        </w:rPr>
      </w:pPr>
    </w:p>
    <w:p w14:paraId="50F141FA" w14:textId="77777777" w:rsidR="00EA4B22" w:rsidRDefault="00EA4B22">
      <w:pPr>
        <w:rPr>
          <w:rFonts w:hint="eastAsia"/>
        </w:rPr>
      </w:pPr>
      <w:r>
        <w:rPr>
          <w:rFonts w:hint="eastAsia"/>
        </w:rPr>
        <w:t>《古离别》的内容与情感表达</w:t>
      </w:r>
    </w:p>
    <w:p w14:paraId="1D5D2214" w14:textId="77777777" w:rsidR="00EA4B22" w:rsidRDefault="00EA4B22">
      <w:pPr>
        <w:rPr>
          <w:rFonts w:hint="eastAsia"/>
        </w:rPr>
      </w:pPr>
      <w:r>
        <w:rPr>
          <w:rFonts w:hint="eastAsia"/>
        </w:rPr>
        <w:t>在这首诗中，孟郊通过对自然景象的描写来映衬离别时的复杂心情。诗中的“水清浅，山葱茏”，既描绘了一幅美丽的山水画面，又暗示了离别的哀愁。“明月两不厌，长向别离中”，则表达了即使距离遥远，彼此间的情谊依旧深厚的主题。这种以景寓情的手法，使整首诗显得既含蓄又深沉。</w:t>
      </w:r>
    </w:p>
    <w:p w14:paraId="7457319D" w14:textId="77777777" w:rsidR="00EA4B22" w:rsidRDefault="00EA4B22">
      <w:pPr>
        <w:rPr>
          <w:rFonts w:hint="eastAsia"/>
        </w:rPr>
      </w:pPr>
    </w:p>
    <w:p w14:paraId="2707FC5D" w14:textId="77777777" w:rsidR="00EA4B22" w:rsidRDefault="00EA4B22">
      <w:pPr>
        <w:rPr>
          <w:rFonts w:hint="eastAsia"/>
        </w:rPr>
      </w:pPr>
    </w:p>
    <w:p w14:paraId="5AA4000D" w14:textId="77777777" w:rsidR="00EA4B22" w:rsidRDefault="00EA4B22">
      <w:pPr>
        <w:rPr>
          <w:rFonts w:hint="eastAsia"/>
        </w:rPr>
      </w:pPr>
      <w:r>
        <w:rPr>
          <w:rFonts w:hint="eastAsia"/>
        </w:rPr>
        <w:t>《古离别》在文学史上的地位</w:t>
      </w:r>
    </w:p>
    <w:p w14:paraId="61E1B2B9" w14:textId="77777777" w:rsidR="00EA4B22" w:rsidRDefault="00EA4B22">
      <w:pPr>
        <w:rPr>
          <w:rFonts w:hint="eastAsia"/>
        </w:rPr>
      </w:pPr>
      <w:r>
        <w:rPr>
          <w:rFonts w:hint="eastAsia"/>
        </w:rPr>
        <w:t>《古离别》不仅是孟郊个人创作生涯中的一个重要里程碑，也是唐代诗歌宝库中的瑰宝。它所展现的独特艺术魅力和深刻思想内涵，使其在中国乃至世界文学史上都具有不可替代的地位。通过学习和研究这首诗，我们不仅可以更深入地理解孟郊的创作风格和思想境界，也能更好地领略中国古代文化的博大精深。</w:t>
      </w:r>
    </w:p>
    <w:p w14:paraId="4908B257" w14:textId="77777777" w:rsidR="00EA4B22" w:rsidRDefault="00EA4B22">
      <w:pPr>
        <w:rPr>
          <w:rFonts w:hint="eastAsia"/>
        </w:rPr>
      </w:pPr>
    </w:p>
    <w:p w14:paraId="5B4FED47" w14:textId="77777777" w:rsidR="00EA4B22" w:rsidRDefault="00EA4B22">
      <w:pPr>
        <w:rPr>
          <w:rFonts w:hint="eastAsia"/>
        </w:rPr>
      </w:pPr>
    </w:p>
    <w:p w14:paraId="75A51A24" w14:textId="77777777" w:rsidR="00EA4B22" w:rsidRDefault="00EA4B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DBD7A" w14:textId="244E9489" w:rsidR="00010C57" w:rsidRDefault="00010C57"/>
    <w:sectPr w:rsidR="0001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57"/>
    <w:rsid w:val="00010C57"/>
    <w:rsid w:val="00B33637"/>
    <w:rsid w:val="00EA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8359E-005B-4A5C-B41C-94B6AB88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C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C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C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C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C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C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C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C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C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C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C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C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C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C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C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C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C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C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C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C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C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C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C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