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99AB2" w14:textId="77777777" w:rsidR="00F36954" w:rsidRDefault="00F36954">
      <w:pPr>
        <w:rPr>
          <w:rFonts w:hint="eastAsia"/>
        </w:rPr>
      </w:pPr>
      <w:r>
        <w:rPr>
          <w:rFonts w:hint="eastAsia"/>
        </w:rPr>
        <w:t>勾兑的拼音：gōu duì</w:t>
      </w:r>
    </w:p>
    <w:p w14:paraId="5CD11273" w14:textId="77777777" w:rsidR="00F36954" w:rsidRDefault="00F36954">
      <w:pPr>
        <w:rPr>
          <w:rFonts w:hint="eastAsia"/>
        </w:rPr>
      </w:pPr>
      <w:r>
        <w:rPr>
          <w:rFonts w:hint="eastAsia"/>
        </w:rPr>
        <w:t>在汉语中，“勾兑”这个词组，其拼音为 gōu duì。这个词汇有着丰富的内涵和外延，既可以在字面意义上指代液体之间的混合调配，也可以引申为不同事物或概念间的交流与融合。在中国文化里，勾兑不仅仅是一个简单的动词，它还承载着深厚的历史和人文价值。</w:t>
      </w:r>
    </w:p>
    <w:p w14:paraId="17AF2D48" w14:textId="77777777" w:rsidR="00F36954" w:rsidRDefault="00F36954">
      <w:pPr>
        <w:rPr>
          <w:rFonts w:hint="eastAsia"/>
        </w:rPr>
      </w:pPr>
    </w:p>
    <w:p w14:paraId="72B36BD8" w14:textId="77777777" w:rsidR="00F36954" w:rsidRDefault="00F36954">
      <w:pPr>
        <w:rPr>
          <w:rFonts w:hint="eastAsia"/>
        </w:rPr>
      </w:pPr>
    </w:p>
    <w:p w14:paraId="0DCD5FC1" w14:textId="77777777" w:rsidR="00F36954" w:rsidRDefault="00F36954">
      <w:pPr>
        <w:rPr>
          <w:rFonts w:hint="eastAsia"/>
        </w:rPr>
      </w:pPr>
      <w:r>
        <w:rPr>
          <w:rFonts w:hint="eastAsia"/>
        </w:rPr>
        <w:t>勾兑的历史渊源</w:t>
      </w:r>
    </w:p>
    <w:p w14:paraId="70A9A13D" w14:textId="77777777" w:rsidR="00F36954" w:rsidRDefault="00F36954">
      <w:pPr>
        <w:rPr>
          <w:rFonts w:hint="eastAsia"/>
        </w:rPr>
      </w:pPr>
      <w:r>
        <w:rPr>
          <w:rFonts w:hint="eastAsia"/>
        </w:rPr>
        <w:t>追溯历史，“勾兑”的概念早已有之。古代酿酒师通过勾兑不同年份、不同风味的酒液来创造独特的口感体验，这一技艺不仅体现了匠人们高超的技术水平，更是中国传统文化智慧的结晶。从某种程度上讲，勾兑是一种艺术形式，反映了中国人对于和谐美感的追求。无论是传统的白酒酿造还是茶文化的发扬光大，都离不开勾兑这一重要环节。</w:t>
      </w:r>
    </w:p>
    <w:p w14:paraId="078AFAF6" w14:textId="77777777" w:rsidR="00F36954" w:rsidRDefault="00F36954">
      <w:pPr>
        <w:rPr>
          <w:rFonts w:hint="eastAsia"/>
        </w:rPr>
      </w:pPr>
    </w:p>
    <w:p w14:paraId="65E55721" w14:textId="77777777" w:rsidR="00F36954" w:rsidRDefault="00F36954">
      <w:pPr>
        <w:rPr>
          <w:rFonts w:hint="eastAsia"/>
        </w:rPr>
      </w:pPr>
    </w:p>
    <w:p w14:paraId="5136D77F" w14:textId="77777777" w:rsidR="00F36954" w:rsidRDefault="00F36954">
      <w:pPr>
        <w:rPr>
          <w:rFonts w:hint="eastAsia"/>
        </w:rPr>
      </w:pPr>
      <w:r>
        <w:rPr>
          <w:rFonts w:hint="eastAsia"/>
        </w:rPr>
        <w:t>勾兑在现代语境中的应用</w:t>
      </w:r>
    </w:p>
    <w:p w14:paraId="5B24D26C" w14:textId="77777777" w:rsidR="00F36954" w:rsidRDefault="00F36954">
      <w:pPr>
        <w:rPr>
          <w:rFonts w:hint="eastAsia"/>
        </w:rPr>
      </w:pPr>
      <w:r>
        <w:rPr>
          <w:rFonts w:hint="eastAsia"/>
        </w:rPr>
        <w:t>进入现代社会后，“勾兑”的含义得到了进一步拓展。除了保持原有物质层面的混合意义之外，它还被广泛应用于抽象概念之间。例如，在商业谈判中提到的“利益勾兑”，指的是双方为了达成共识而做出适当妥协；又如文化交流过程中的“思想勾兑”，象征着不同背景人群间的思想碰撞与交融。这种用法使得“勾兑”更加贴近生活实际，成为表达复杂社会关系的一个生动词汇。</w:t>
      </w:r>
    </w:p>
    <w:p w14:paraId="32717FBA" w14:textId="77777777" w:rsidR="00F36954" w:rsidRDefault="00F36954">
      <w:pPr>
        <w:rPr>
          <w:rFonts w:hint="eastAsia"/>
        </w:rPr>
      </w:pPr>
    </w:p>
    <w:p w14:paraId="2C2EEEF4" w14:textId="77777777" w:rsidR="00F36954" w:rsidRDefault="00F36954">
      <w:pPr>
        <w:rPr>
          <w:rFonts w:hint="eastAsia"/>
        </w:rPr>
      </w:pPr>
    </w:p>
    <w:p w14:paraId="3A29E2AF" w14:textId="77777777" w:rsidR="00F36954" w:rsidRDefault="00F36954">
      <w:pPr>
        <w:rPr>
          <w:rFonts w:hint="eastAsia"/>
        </w:rPr>
      </w:pPr>
      <w:r>
        <w:rPr>
          <w:rFonts w:hint="eastAsia"/>
        </w:rPr>
        <w:t>勾兑的文化意义</w:t>
      </w:r>
    </w:p>
    <w:p w14:paraId="754EEB9F" w14:textId="77777777" w:rsidR="00F36954" w:rsidRDefault="00F36954">
      <w:pPr>
        <w:rPr>
          <w:rFonts w:hint="eastAsia"/>
        </w:rPr>
      </w:pPr>
      <w:r>
        <w:rPr>
          <w:rFonts w:hint="eastAsia"/>
        </w:rPr>
        <w:t>从更深层次来看，“勾兑”蕴含着中国文化中极为重要的哲学思想——即万物相互关联、彼此依存的整体观念。正如《易经》所言：“一阴一阳之谓道。”世间万物皆由对立统一构成，没有绝对的好坏优劣之分。而勾兑正是体现了这种辩证思维，强调了不同元素之间的协调共存。无论是人与自然的关系处理，还是人际交往中的矛盾解决，都可以借鉴“勾兑”的智慧，寻求平衡之道。</w:t>
      </w:r>
    </w:p>
    <w:p w14:paraId="20771535" w14:textId="77777777" w:rsidR="00F36954" w:rsidRDefault="00F36954">
      <w:pPr>
        <w:rPr>
          <w:rFonts w:hint="eastAsia"/>
        </w:rPr>
      </w:pPr>
    </w:p>
    <w:p w14:paraId="1642DA20" w14:textId="77777777" w:rsidR="00F36954" w:rsidRDefault="00F36954">
      <w:pPr>
        <w:rPr>
          <w:rFonts w:hint="eastAsia"/>
        </w:rPr>
      </w:pPr>
    </w:p>
    <w:p w14:paraId="0475C6F7" w14:textId="77777777" w:rsidR="00F36954" w:rsidRDefault="00F36954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7229D8CE" w14:textId="77777777" w:rsidR="00F36954" w:rsidRDefault="00F36954">
      <w:pPr>
        <w:rPr>
          <w:rFonts w:hint="eastAsia"/>
        </w:rPr>
      </w:pPr>
      <w:r>
        <w:rPr>
          <w:rFonts w:hint="eastAsia"/>
        </w:rPr>
        <w:t>“勾兑”作为一个充满活力且富有深度的汉语词汇，无论是在传统领域还是现代生活中都扮演着不可或缺的角色。它不仅是连接过去与未来的桥梁，也是沟通具体事物和抽象理念的纽带。通过对“勾兑”这一概念的理解与运用，我们能够更好地把握中国文化的精髓，领悟其中蕴含的生活哲理。</w:t>
      </w:r>
    </w:p>
    <w:p w14:paraId="2948F063" w14:textId="77777777" w:rsidR="00F36954" w:rsidRDefault="00F36954">
      <w:pPr>
        <w:rPr>
          <w:rFonts w:hint="eastAsia"/>
        </w:rPr>
      </w:pPr>
    </w:p>
    <w:p w14:paraId="636C5639" w14:textId="77777777" w:rsidR="00F36954" w:rsidRDefault="00F369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F8B997" w14:textId="6E3ADE3A" w:rsidR="00672BA2" w:rsidRDefault="00672BA2"/>
    <w:sectPr w:rsidR="00672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BA2"/>
    <w:rsid w:val="00672BA2"/>
    <w:rsid w:val="00B33637"/>
    <w:rsid w:val="00F3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C4B67-142A-43D3-B157-8F94CA5B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2B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B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B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B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B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B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B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B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B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2B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2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2B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2B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2B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2B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2B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2B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2B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2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B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2B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2B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B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2B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2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2B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2B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