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EE6C" w14:textId="77777777" w:rsidR="00BF3699" w:rsidRDefault="00BF3699">
      <w:pPr>
        <w:rPr>
          <w:rFonts w:hint="eastAsia"/>
        </w:rPr>
      </w:pPr>
    </w:p>
    <w:p w14:paraId="773212E4" w14:textId="77777777" w:rsidR="00BF3699" w:rsidRDefault="00BF3699">
      <w:pPr>
        <w:rPr>
          <w:rFonts w:hint="eastAsia"/>
        </w:rPr>
      </w:pPr>
      <w:r>
        <w:rPr>
          <w:rFonts w:hint="eastAsia"/>
        </w:rPr>
        <w:t>公的拼音怎么写的拼</w:t>
      </w:r>
    </w:p>
    <w:p w14:paraId="74B4621A" w14:textId="77777777" w:rsidR="00BF3699" w:rsidRDefault="00BF3699">
      <w:pPr>
        <w:rPr>
          <w:rFonts w:hint="eastAsia"/>
        </w:rPr>
      </w:pPr>
      <w:r>
        <w:rPr>
          <w:rFonts w:hint="eastAsia"/>
        </w:rPr>
        <w:t>当我们谈论汉字“公”的拼音时，我们实际上是在讨论如何使用拉丁字母来表示这个汉字的发音。在汉语拼音系统中，“公”字的拼音写作“gōng”。汉语拼音是学习汉语的一个重要工具，它帮助人们准确地发音和记忆汉字。对于初学者来说，理解像“公”这样的常用汉字的拼音构造，可以为进一步学习汉语打下坚实的基础。</w:t>
      </w:r>
    </w:p>
    <w:p w14:paraId="5D1F8230" w14:textId="77777777" w:rsidR="00BF3699" w:rsidRDefault="00BF3699">
      <w:pPr>
        <w:rPr>
          <w:rFonts w:hint="eastAsia"/>
        </w:rPr>
      </w:pPr>
    </w:p>
    <w:p w14:paraId="4AE09925" w14:textId="77777777" w:rsidR="00BF3699" w:rsidRDefault="00BF3699">
      <w:pPr>
        <w:rPr>
          <w:rFonts w:hint="eastAsia"/>
        </w:rPr>
      </w:pPr>
    </w:p>
    <w:p w14:paraId="6DA152DF" w14:textId="77777777" w:rsidR="00BF3699" w:rsidRDefault="00BF3699">
      <w:pPr>
        <w:rPr>
          <w:rFonts w:hint="eastAsia"/>
        </w:rPr>
      </w:pPr>
      <w:r>
        <w:rPr>
          <w:rFonts w:hint="eastAsia"/>
        </w:rPr>
        <w:t>拼音结构解析</w:t>
      </w:r>
    </w:p>
    <w:p w14:paraId="6BE78BD4" w14:textId="77777777" w:rsidR="00BF3699" w:rsidRDefault="00BF3699">
      <w:pPr>
        <w:rPr>
          <w:rFonts w:hint="eastAsia"/>
        </w:rPr>
      </w:pPr>
      <w:r>
        <w:rPr>
          <w:rFonts w:hint="eastAsia"/>
        </w:rPr>
        <w:t>拼音“gōng”由声母“g”和韵母“ōng”组成。其中，“g”是一个常见的声母，在发音时，需要舌头后部靠近软腭形成阻碍，然后气流冲破阻碍发出声音。而“ōng”则是一个复韵母，包含了元音“o”以及鼻音“ng”。在实际发音时，“ōng”开始于一个圆唇的元音位置，并以鼻腔共鸣结束。这种组合使得“gōng”的发音既有清晰的开头，也有悠长的尾音。</w:t>
      </w:r>
    </w:p>
    <w:p w14:paraId="7B6453BB" w14:textId="77777777" w:rsidR="00BF3699" w:rsidRDefault="00BF3699">
      <w:pPr>
        <w:rPr>
          <w:rFonts w:hint="eastAsia"/>
        </w:rPr>
      </w:pPr>
    </w:p>
    <w:p w14:paraId="6E87D94B" w14:textId="77777777" w:rsidR="00BF3699" w:rsidRDefault="00BF3699">
      <w:pPr>
        <w:rPr>
          <w:rFonts w:hint="eastAsia"/>
        </w:rPr>
      </w:pPr>
    </w:p>
    <w:p w14:paraId="0240EC7F" w14:textId="77777777" w:rsidR="00BF3699" w:rsidRDefault="00BF3699">
      <w:pPr>
        <w:rPr>
          <w:rFonts w:hint="eastAsia"/>
        </w:rPr>
      </w:pPr>
      <w:r>
        <w:rPr>
          <w:rFonts w:hint="eastAsia"/>
        </w:rPr>
        <w:t>汉字的意义与用法</w:t>
      </w:r>
    </w:p>
    <w:p w14:paraId="744C0091" w14:textId="77777777" w:rsidR="00BF3699" w:rsidRDefault="00BF3699">
      <w:pPr>
        <w:rPr>
          <w:rFonts w:hint="eastAsia"/>
        </w:rPr>
      </w:pPr>
      <w:r>
        <w:rPr>
          <w:rFonts w:hint="eastAsia"/>
        </w:rPr>
        <w:t>“公”字本身具有多种含义和广泛的用途。最基本的意思包括公平、公共或官方等概念。例如，在日常生活中，我们可以看到诸如“公司”、“公园”等词汇中的“公”，它们都体现了某种公共性质或集体属性。“公”还可以用来表示对男性长辈的一种尊敬称呼，如“公公”。通过了解“公”字的不同意义和用法，可以帮助我们更好地理解和运用汉语。</w:t>
      </w:r>
    </w:p>
    <w:p w14:paraId="084B0FFA" w14:textId="77777777" w:rsidR="00BF3699" w:rsidRDefault="00BF3699">
      <w:pPr>
        <w:rPr>
          <w:rFonts w:hint="eastAsia"/>
        </w:rPr>
      </w:pPr>
    </w:p>
    <w:p w14:paraId="0CF3D9C2" w14:textId="77777777" w:rsidR="00BF3699" w:rsidRDefault="00BF3699">
      <w:pPr>
        <w:rPr>
          <w:rFonts w:hint="eastAsia"/>
        </w:rPr>
      </w:pPr>
    </w:p>
    <w:p w14:paraId="794BBFA9" w14:textId="77777777" w:rsidR="00BF3699" w:rsidRDefault="00BF369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EA4E25F" w14:textId="77777777" w:rsidR="00BF3699" w:rsidRDefault="00BF3699">
      <w:pPr>
        <w:rPr>
          <w:rFonts w:hint="eastAsia"/>
        </w:rPr>
      </w:pPr>
      <w:r>
        <w:rPr>
          <w:rFonts w:hint="eastAsia"/>
        </w:rPr>
        <w:t>汉语拼音作为学习汉语的重要辅助工具，不仅帮助学习者正确发音，还有助于提高汉字的记忆效率。特别是对于非母语学习者而言，掌握拼音能够极大地降低学习难度，使他们更容易入门。同时，汉语拼音也是连接汉字和西方语言的一座桥梁，促进了中外文化交流。因此，不论是学习简单的汉字还是深入研究汉语，熟悉汉语拼音都是至关重要的一步。</w:t>
      </w:r>
    </w:p>
    <w:p w14:paraId="10796A66" w14:textId="77777777" w:rsidR="00BF3699" w:rsidRDefault="00BF3699">
      <w:pPr>
        <w:rPr>
          <w:rFonts w:hint="eastAsia"/>
        </w:rPr>
      </w:pPr>
    </w:p>
    <w:p w14:paraId="442A5A80" w14:textId="77777777" w:rsidR="00BF3699" w:rsidRDefault="00BF3699">
      <w:pPr>
        <w:rPr>
          <w:rFonts w:hint="eastAsia"/>
        </w:rPr>
      </w:pPr>
    </w:p>
    <w:p w14:paraId="27998207" w14:textId="77777777" w:rsidR="00BF3699" w:rsidRDefault="00BF3699">
      <w:pPr>
        <w:rPr>
          <w:rFonts w:hint="eastAsia"/>
        </w:rPr>
      </w:pPr>
      <w:r>
        <w:rPr>
          <w:rFonts w:hint="eastAsia"/>
        </w:rPr>
        <w:t>最后的总结</w:t>
      </w:r>
    </w:p>
    <w:p w14:paraId="292CA1D4" w14:textId="77777777" w:rsidR="00BF3699" w:rsidRDefault="00BF3699">
      <w:pPr>
        <w:rPr>
          <w:rFonts w:hint="eastAsia"/>
        </w:rPr>
      </w:pPr>
      <w:r>
        <w:rPr>
          <w:rFonts w:hint="eastAsia"/>
        </w:rPr>
        <w:t>“公”的拼音为“gōng”，其构成包括了声母“g”和韵母“ōng”。通过对这一拼音的学习，我们不仅可以准确地发音，还能更进一步了解该字在不同语境下的意义和用法。汉语拼音作为一种有效的学习工具，极大地促进了汉语的学习和传播。无论是对中国文化感兴趣的外国友人，还是正在成长并学习汉字的孩子们，掌握汉语拼音都是非常有帮助的。</w:t>
      </w:r>
    </w:p>
    <w:p w14:paraId="7F3A382D" w14:textId="77777777" w:rsidR="00BF3699" w:rsidRDefault="00BF3699">
      <w:pPr>
        <w:rPr>
          <w:rFonts w:hint="eastAsia"/>
        </w:rPr>
      </w:pPr>
    </w:p>
    <w:p w14:paraId="072875A1" w14:textId="77777777" w:rsidR="00BF3699" w:rsidRDefault="00BF3699">
      <w:pPr>
        <w:rPr>
          <w:rFonts w:hint="eastAsia"/>
        </w:rPr>
      </w:pPr>
    </w:p>
    <w:p w14:paraId="3742D6D1" w14:textId="77777777" w:rsidR="00BF3699" w:rsidRDefault="00BF3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5BE3B" w14:textId="36355677" w:rsidR="006C2CE6" w:rsidRDefault="006C2CE6"/>
    <w:sectPr w:rsidR="006C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E6"/>
    <w:rsid w:val="006C2CE6"/>
    <w:rsid w:val="00B33637"/>
    <w:rsid w:val="00B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E19A0-38C5-400F-9492-5F3CD59E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