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12A4" w14:textId="77777777" w:rsidR="005E7C25" w:rsidRDefault="005E7C25">
      <w:pPr>
        <w:rPr>
          <w:rFonts w:hint="eastAsia"/>
        </w:rPr>
      </w:pPr>
      <w:r>
        <w:rPr>
          <w:rFonts w:hint="eastAsia"/>
        </w:rPr>
        <w:t>光线的拼音</w:t>
      </w:r>
    </w:p>
    <w:p w14:paraId="4710B486" w14:textId="77777777" w:rsidR="005E7C25" w:rsidRDefault="005E7C25">
      <w:pPr>
        <w:rPr>
          <w:rFonts w:hint="eastAsia"/>
        </w:rPr>
      </w:pPr>
      <w:r>
        <w:rPr>
          <w:rFonts w:hint="eastAsia"/>
        </w:rPr>
        <w:t>光线，在汉语中的拼音为“guāng xiàn”。这个词组由两个汉字组成，其中“光”指的是自然界中能够引起视觉现象的能量辐射，而“线”则形象地描绘了这种能量传播的方式，就像一条直线一样。在物理学中，光线是描述光传播路径的一种理想化模型。</w:t>
      </w:r>
    </w:p>
    <w:p w14:paraId="482A15F1" w14:textId="77777777" w:rsidR="005E7C25" w:rsidRDefault="005E7C25">
      <w:pPr>
        <w:rPr>
          <w:rFonts w:hint="eastAsia"/>
        </w:rPr>
      </w:pPr>
    </w:p>
    <w:p w14:paraId="280C4FA1" w14:textId="77777777" w:rsidR="005E7C25" w:rsidRDefault="005E7C25">
      <w:pPr>
        <w:rPr>
          <w:rFonts w:hint="eastAsia"/>
        </w:rPr>
      </w:pPr>
    </w:p>
    <w:p w14:paraId="6A3488A1" w14:textId="77777777" w:rsidR="005E7C25" w:rsidRDefault="005E7C25">
      <w:pPr>
        <w:rPr>
          <w:rFonts w:hint="eastAsia"/>
        </w:rPr>
      </w:pPr>
      <w:r>
        <w:rPr>
          <w:rFonts w:hint="eastAsia"/>
        </w:rPr>
        <w:t>光的本质与特性</w:t>
      </w:r>
    </w:p>
    <w:p w14:paraId="56CB6E9F" w14:textId="77777777" w:rsidR="005E7C25" w:rsidRDefault="005E7C25">
      <w:pPr>
        <w:rPr>
          <w:rFonts w:hint="eastAsia"/>
        </w:rPr>
      </w:pPr>
      <w:r>
        <w:rPr>
          <w:rFonts w:hint="eastAsia"/>
        </w:rPr>
        <w:t>光是一种电磁波，同时也表现出粒子性，这被称为光的波粒二象性。通过研究光的行为和特性，科学家们发现光不仅能在真空中传播，也能在介质中传播，只不过在不同介质中的传播速度会有所不同。光速是已知最快的自然速度，其在真空中的传播速度约为每秒299,792公里。这一数值不仅是现代物理学的重要基石之一，也是爱因斯坦狭义相对论的核心概念。</w:t>
      </w:r>
    </w:p>
    <w:p w14:paraId="53C31DB5" w14:textId="77777777" w:rsidR="005E7C25" w:rsidRDefault="005E7C25">
      <w:pPr>
        <w:rPr>
          <w:rFonts w:hint="eastAsia"/>
        </w:rPr>
      </w:pPr>
    </w:p>
    <w:p w14:paraId="5D089E11" w14:textId="77777777" w:rsidR="005E7C25" w:rsidRDefault="005E7C25">
      <w:pPr>
        <w:rPr>
          <w:rFonts w:hint="eastAsia"/>
        </w:rPr>
      </w:pPr>
    </w:p>
    <w:p w14:paraId="0732D917" w14:textId="77777777" w:rsidR="005E7C25" w:rsidRDefault="005E7C25">
      <w:pPr>
        <w:rPr>
          <w:rFonts w:hint="eastAsia"/>
        </w:rPr>
      </w:pPr>
      <w:r>
        <w:rPr>
          <w:rFonts w:hint="eastAsia"/>
        </w:rPr>
        <w:t>光线的应用领域</w:t>
      </w:r>
    </w:p>
    <w:p w14:paraId="6C33DFDC" w14:textId="77777777" w:rsidR="005E7C25" w:rsidRDefault="005E7C25">
      <w:pPr>
        <w:rPr>
          <w:rFonts w:hint="eastAsia"/>
        </w:rPr>
      </w:pPr>
      <w:r>
        <w:rPr>
          <w:rFonts w:hint="eastAsia"/>
        </w:rPr>
        <w:t>从日常生活到科学研究，光线的应用无处不在。在日常生活中，我们依赖于光线来照明，使我们的环境更加明亮和安全。光线还被广泛应用于摄影、电影制作以及艺术创作等领域，极大地丰富了人类的文化生活。在科学和技术领域，光线的应用同样重要，例如光纤通信利用光在光纤中的传输特性实现了高效的信息传递；激光技术则因其高精度和强大能量在医学、制造业等多个领域发挥着重要作用。</w:t>
      </w:r>
    </w:p>
    <w:p w14:paraId="6EACCF79" w14:textId="77777777" w:rsidR="005E7C25" w:rsidRDefault="005E7C25">
      <w:pPr>
        <w:rPr>
          <w:rFonts w:hint="eastAsia"/>
        </w:rPr>
      </w:pPr>
    </w:p>
    <w:p w14:paraId="7E7D0865" w14:textId="77777777" w:rsidR="005E7C25" w:rsidRDefault="005E7C25">
      <w:pPr>
        <w:rPr>
          <w:rFonts w:hint="eastAsia"/>
        </w:rPr>
      </w:pPr>
    </w:p>
    <w:p w14:paraId="39BD36F9" w14:textId="77777777" w:rsidR="005E7C25" w:rsidRDefault="005E7C25">
      <w:pPr>
        <w:rPr>
          <w:rFonts w:hint="eastAsia"/>
        </w:rPr>
      </w:pPr>
      <w:r>
        <w:rPr>
          <w:rFonts w:hint="eastAsia"/>
        </w:rPr>
        <w:t>光学的发展历程</w:t>
      </w:r>
    </w:p>
    <w:p w14:paraId="063E82B7" w14:textId="77777777" w:rsidR="005E7C25" w:rsidRDefault="005E7C25">
      <w:pPr>
        <w:rPr>
          <w:rFonts w:hint="eastAsia"/>
        </w:rPr>
      </w:pPr>
      <w:r>
        <w:rPr>
          <w:rFonts w:hint="eastAsia"/>
        </w:rPr>
        <w:t>人类对光的研究历史悠久，早在古代，就有学者开始探讨光的本质和特性。古希腊哲学家欧几里得在他的著作《光学》中首次系统地讨论了光的直线传播原理。随着科学技术的进步，到了17世纪，牛顿通过实验发现了白光可以分解成不同颜色的光谱，这标志着色散现象的发现。随后，麦克斯韦提出了电磁场理论，预言了电磁波的存在，并解释了光作为一种电磁波的本质。进入20世纪，量子力学的发展进一步深化了人们对光的理解，揭示了光的波粒二象性。</w:t>
      </w:r>
    </w:p>
    <w:p w14:paraId="75C67C32" w14:textId="77777777" w:rsidR="005E7C25" w:rsidRDefault="005E7C25">
      <w:pPr>
        <w:rPr>
          <w:rFonts w:hint="eastAsia"/>
        </w:rPr>
      </w:pPr>
    </w:p>
    <w:p w14:paraId="7ED8759B" w14:textId="77777777" w:rsidR="005E7C25" w:rsidRDefault="005E7C25">
      <w:pPr>
        <w:rPr>
          <w:rFonts w:hint="eastAsia"/>
        </w:rPr>
      </w:pPr>
    </w:p>
    <w:p w14:paraId="063AE4CC" w14:textId="77777777" w:rsidR="005E7C25" w:rsidRDefault="005E7C25">
      <w:pPr>
        <w:rPr>
          <w:rFonts w:hint="eastAsia"/>
        </w:rPr>
      </w:pPr>
      <w:r>
        <w:rPr>
          <w:rFonts w:hint="eastAsia"/>
        </w:rPr>
        <w:t>未来展望</w:t>
      </w:r>
    </w:p>
    <w:p w14:paraId="36E27A20" w14:textId="77777777" w:rsidR="005E7C25" w:rsidRDefault="005E7C25">
      <w:pPr>
        <w:rPr>
          <w:rFonts w:hint="eastAsia"/>
        </w:rPr>
      </w:pPr>
      <w:r>
        <w:rPr>
          <w:rFonts w:hint="eastAsia"/>
        </w:rPr>
        <w:t>随着科技的不断进步，关于光线的研究和应用也在持续拓展。未来，我们可以期待看到更多基于光子学的新技术和新发明出现，这些创新有望在能源、医疗、信息处理等多个关键领域带来革命性的变化。同时，对于光线及其特性的深入理解也将帮助我们更好地探索宇宙奥秘，推动人类社会向着更高级的文明阶段发展。</w:t>
      </w:r>
    </w:p>
    <w:p w14:paraId="612E5ECC" w14:textId="77777777" w:rsidR="005E7C25" w:rsidRDefault="005E7C25">
      <w:pPr>
        <w:rPr>
          <w:rFonts w:hint="eastAsia"/>
        </w:rPr>
      </w:pPr>
    </w:p>
    <w:p w14:paraId="19028DCB" w14:textId="77777777" w:rsidR="005E7C25" w:rsidRDefault="005E7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E4026" w14:textId="4AF7A1AF" w:rsidR="00B87411" w:rsidRDefault="00B87411"/>
    <w:sectPr w:rsidR="00B87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11"/>
    <w:rsid w:val="005E7C25"/>
    <w:rsid w:val="00B33637"/>
    <w:rsid w:val="00B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D9D86-9950-4688-BCAE-51F7058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