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F15D" w14:textId="77777777" w:rsidR="00A83FE0" w:rsidRDefault="00A83FE0">
      <w:pPr>
        <w:rPr>
          <w:rFonts w:hint="eastAsia"/>
        </w:rPr>
      </w:pPr>
    </w:p>
    <w:p w14:paraId="02E6F847" w14:textId="77777777" w:rsidR="00A83FE0" w:rsidRDefault="00A83FE0">
      <w:pPr>
        <w:rPr>
          <w:rFonts w:hint="eastAsia"/>
        </w:rPr>
      </w:pPr>
      <w:r>
        <w:rPr>
          <w:rFonts w:hint="eastAsia"/>
        </w:rPr>
        <w:t>轮的拼音是</w:t>
      </w:r>
    </w:p>
    <w:p w14:paraId="3D023648" w14:textId="77777777" w:rsidR="00A83FE0" w:rsidRDefault="00A83FE0">
      <w:pPr>
        <w:rPr>
          <w:rFonts w:hint="eastAsia"/>
        </w:rPr>
      </w:pPr>
      <w:r>
        <w:rPr>
          <w:rFonts w:hint="eastAsia"/>
        </w:rPr>
        <w:t>轮的拼音是“lún”。在汉语中，轮是一个非常常见的字，它不仅出现在众多名词中，也作为动词和量词广泛使用。其本意是指车轮，即圆形、可以滚动的物体，后来引申出了一系列与之相关的意义，比如轮流、论次等。</w:t>
      </w:r>
    </w:p>
    <w:p w14:paraId="46AFAFA8" w14:textId="77777777" w:rsidR="00A83FE0" w:rsidRDefault="00A83FE0">
      <w:pPr>
        <w:rPr>
          <w:rFonts w:hint="eastAsia"/>
        </w:rPr>
      </w:pPr>
    </w:p>
    <w:p w14:paraId="5F9EAD5C" w14:textId="77777777" w:rsidR="00A83FE0" w:rsidRDefault="00A83FE0">
      <w:pPr>
        <w:rPr>
          <w:rFonts w:hint="eastAsia"/>
        </w:rPr>
      </w:pPr>
    </w:p>
    <w:p w14:paraId="34226991" w14:textId="77777777" w:rsidR="00A83FE0" w:rsidRDefault="00A83FE0">
      <w:pPr>
        <w:rPr>
          <w:rFonts w:hint="eastAsia"/>
        </w:rPr>
      </w:pPr>
      <w:r>
        <w:rPr>
          <w:rFonts w:hint="eastAsia"/>
        </w:rPr>
        <w:t>轮的历史渊源</w:t>
      </w:r>
    </w:p>
    <w:p w14:paraId="1E0B9DF9" w14:textId="77777777" w:rsidR="00A83FE0" w:rsidRDefault="00A83FE0">
      <w:pPr>
        <w:rPr>
          <w:rFonts w:hint="eastAsia"/>
        </w:rPr>
      </w:pPr>
      <w:r>
        <w:rPr>
          <w:rFonts w:hint="eastAsia"/>
        </w:rPr>
        <w:t>轮子的发明是人类历史上的一大里程碑，标志着交通工具进入了一个新的时代。从最初的木制轮到现代的各种高性能轮胎，轮子的发展历程体现了人类技术进步的脚步。在汉字中，“轮”字历史悠久，早在甲骨文时期就已经有了它的身影，形象地描绘了轮子的样子。随着时代的变迁，“轮”的含义也在不断扩展，不仅仅局限于物理上的车轮，还延伸到了抽象的概念之中。</w:t>
      </w:r>
    </w:p>
    <w:p w14:paraId="365098F0" w14:textId="77777777" w:rsidR="00A83FE0" w:rsidRDefault="00A83FE0">
      <w:pPr>
        <w:rPr>
          <w:rFonts w:hint="eastAsia"/>
        </w:rPr>
      </w:pPr>
    </w:p>
    <w:p w14:paraId="44AEACFD" w14:textId="77777777" w:rsidR="00A83FE0" w:rsidRDefault="00A83FE0">
      <w:pPr>
        <w:rPr>
          <w:rFonts w:hint="eastAsia"/>
        </w:rPr>
      </w:pPr>
    </w:p>
    <w:p w14:paraId="39DEAF3E" w14:textId="77777777" w:rsidR="00A83FE0" w:rsidRDefault="00A83FE0">
      <w:pPr>
        <w:rPr>
          <w:rFonts w:hint="eastAsia"/>
        </w:rPr>
      </w:pPr>
      <w:r>
        <w:rPr>
          <w:rFonts w:hint="eastAsia"/>
        </w:rPr>
        <w:t>轮的应用领域</w:t>
      </w:r>
    </w:p>
    <w:p w14:paraId="252BE994" w14:textId="77777777" w:rsidR="00A83FE0" w:rsidRDefault="00A83FE0">
      <w:pPr>
        <w:rPr>
          <w:rFonts w:hint="eastAsia"/>
        </w:rPr>
      </w:pPr>
      <w:r>
        <w:rPr>
          <w:rFonts w:hint="eastAsia"/>
        </w:rPr>
        <w:t>在现代汉语里，“轮”字被广泛应用在各个领域。例如，在交通运输方面，无论是汽车、火车还是飞机，都离不开轮子；在机械制造中，齿轮是不可或缺的部件之一；在日常生活中，我们也会用到“轮班”、“轮休”这样的词汇来描述工作或活动的安排方式。“轮”字还在成语中留下了深刻的印记，如“轮扁斫轮”，寓意着高超的技艺和经验。</w:t>
      </w:r>
    </w:p>
    <w:p w14:paraId="17673606" w14:textId="77777777" w:rsidR="00A83FE0" w:rsidRDefault="00A83FE0">
      <w:pPr>
        <w:rPr>
          <w:rFonts w:hint="eastAsia"/>
        </w:rPr>
      </w:pPr>
    </w:p>
    <w:p w14:paraId="52072A71" w14:textId="77777777" w:rsidR="00A83FE0" w:rsidRDefault="00A83FE0">
      <w:pPr>
        <w:rPr>
          <w:rFonts w:hint="eastAsia"/>
        </w:rPr>
      </w:pPr>
    </w:p>
    <w:p w14:paraId="6A1E89CE" w14:textId="77777777" w:rsidR="00A83FE0" w:rsidRDefault="00A83FE0">
      <w:pPr>
        <w:rPr>
          <w:rFonts w:hint="eastAsia"/>
        </w:rPr>
      </w:pPr>
      <w:r>
        <w:rPr>
          <w:rFonts w:hint="eastAsia"/>
        </w:rPr>
        <w:t>轮的文化内涵</w:t>
      </w:r>
    </w:p>
    <w:p w14:paraId="6E865DA8" w14:textId="77777777" w:rsidR="00A83FE0" w:rsidRDefault="00A83FE0">
      <w:pPr>
        <w:rPr>
          <w:rFonts w:hint="eastAsia"/>
        </w:rPr>
      </w:pPr>
      <w:r>
        <w:rPr>
          <w:rFonts w:hint="eastAsia"/>
        </w:rPr>
        <w:t>在中国文化中，“轮”不仅仅是实用工具的一部分，它还承载了一定的文化意义。例如，风水学中有“风水轮流转”的说法，意味着事物的变化无常和循环不爽；佛教中的法轮象征着佛法的传播和转动，寓意着智慧和觉悟的传递。这些都显示了“轮”在中华文化中的深刻影响和独特地位。</w:t>
      </w:r>
    </w:p>
    <w:p w14:paraId="7E2F1FF5" w14:textId="77777777" w:rsidR="00A83FE0" w:rsidRDefault="00A83FE0">
      <w:pPr>
        <w:rPr>
          <w:rFonts w:hint="eastAsia"/>
        </w:rPr>
      </w:pPr>
    </w:p>
    <w:p w14:paraId="5D331DED" w14:textId="77777777" w:rsidR="00A83FE0" w:rsidRDefault="00A83FE0">
      <w:pPr>
        <w:rPr>
          <w:rFonts w:hint="eastAsia"/>
        </w:rPr>
      </w:pPr>
    </w:p>
    <w:p w14:paraId="36D34E95" w14:textId="77777777" w:rsidR="00A83FE0" w:rsidRDefault="00A83FE0">
      <w:pPr>
        <w:rPr>
          <w:rFonts w:hint="eastAsia"/>
        </w:rPr>
      </w:pPr>
      <w:r>
        <w:rPr>
          <w:rFonts w:hint="eastAsia"/>
        </w:rPr>
        <w:t>最后的总结</w:t>
      </w:r>
    </w:p>
    <w:p w14:paraId="6ECC4B43" w14:textId="77777777" w:rsidR="00A83FE0" w:rsidRDefault="00A83FE0">
      <w:pPr>
        <w:rPr>
          <w:rFonts w:hint="eastAsia"/>
        </w:rPr>
      </w:pPr>
      <w:r>
        <w:rPr>
          <w:rFonts w:hint="eastAsia"/>
        </w:rPr>
        <w:t>“轮”的拼音虽然是简单的“lún”，但其所包含的意义却是丰富而多样的。从一个具体的物件发展成为一个涵盖多种含义的汉字，“轮”见证了人类文明的进步和社会文化的演变。通过了解“轮”的历史背景、应用领域以及文化内涵，我们可以更加深入地认识到这个简单汉字背后的深厚底蕴。</w:t>
      </w:r>
    </w:p>
    <w:p w14:paraId="235DBB48" w14:textId="77777777" w:rsidR="00A83FE0" w:rsidRDefault="00A83FE0">
      <w:pPr>
        <w:rPr>
          <w:rFonts w:hint="eastAsia"/>
        </w:rPr>
      </w:pPr>
    </w:p>
    <w:p w14:paraId="6EB3D40F" w14:textId="77777777" w:rsidR="00A83FE0" w:rsidRDefault="00A83FE0">
      <w:pPr>
        <w:rPr>
          <w:rFonts w:hint="eastAsia"/>
        </w:rPr>
      </w:pPr>
    </w:p>
    <w:p w14:paraId="0DE48DA9" w14:textId="77777777" w:rsidR="00A83FE0" w:rsidRDefault="00A83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DA329" w14:textId="03DB44A1" w:rsidR="00847AA7" w:rsidRDefault="00847AA7"/>
    <w:sectPr w:rsidR="00847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A7"/>
    <w:rsid w:val="00847AA7"/>
    <w:rsid w:val="00A83F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D13D8-3615-46D6-B3CD-3535B9CE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